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A7BAD">
        <w:trPr>
          <w:trHeight w:hRule="exact" w:val="1528"/>
        </w:trPr>
        <w:tc>
          <w:tcPr>
            <w:tcW w:w="143" w:type="dxa"/>
          </w:tcPr>
          <w:p w:rsidR="005A7BAD" w:rsidRDefault="005A7BAD"/>
        </w:tc>
        <w:tc>
          <w:tcPr>
            <w:tcW w:w="285" w:type="dxa"/>
          </w:tcPr>
          <w:p w:rsidR="005A7BAD" w:rsidRDefault="005A7BAD"/>
        </w:tc>
        <w:tc>
          <w:tcPr>
            <w:tcW w:w="710" w:type="dxa"/>
          </w:tcPr>
          <w:p w:rsidR="005A7BAD" w:rsidRDefault="005A7BAD"/>
        </w:tc>
        <w:tc>
          <w:tcPr>
            <w:tcW w:w="1419" w:type="dxa"/>
          </w:tcPr>
          <w:p w:rsidR="005A7BAD" w:rsidRDefault="005A7BAD"/>
        </w:tc>
        <w:tc>
          <w:tcPr>
            <w:tcW w:w="1419" w:type="dxa"/>
          </w:tcPr>
          <w:p w:rsidR="005A7BAD" w:rsidRDefault="005A7BAD"/>
        </w:tc>
        <w:tc>
          <w:tcPr>
            <w:tcW w:w="710" w:type="dxa"/>
          </w:tcPr>
          <w:p w:rsidR="005A7BAD" w:rsidRDefault="005A7BAD"/>
        </w:tc>
        <w:tc>
          <w:tcPr>
            <w:tcW w:w="5543" w:type="dxa"/>
            <w:gridSpan w:val="4"/>
            <w:shd w:val="clear" w:color="000000" w:fill="FFFFFF"/>
            <w:tcMar>
              <w:left w:w="34" w:type="dxa"/>
              <w:right w:w="34" w:type="dxa"/>
            </w:tcMar>
          </w:tcPr>
          <w:p w:rsidR="005A7BAD" w:rsidRDefault="00A77AC6">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5A7BAD">
        <w:trPr>
          <w:trHeight w:hRule="exact" w:val="138"/>
        </w:trPr>
        <w:tc>
          <w:tcPr>
            <w:tcW w:w="143" w:type="dxa"/>
          </w:tcPr>
          <w:p w:rsidR="005A7BAD" w:rsidRDefault="005A7BAD"/>
        </w:tc>
        <w:tc>
          <w:tcPr>
            <w:tcW w:w="285" w:type="dxa"/>
          </w:tcPr>
          <w:p w:rsidR="005A7BAD" w:rsidRDefault="005A7BAD"/>
        </w:tc>
        <w:tc>
          <w:tcPr>
            <w:tcW w:w="710" w:type="dxa"/>
          </w:tcPr>
          <w:p w:rsidR="005A7BAD" w:rsidRDefault="005A7BAD"/>
        </w:tc>
        <w:tc>
          <w:tcPr>
            <w:tcW w:w="1419" w:type="dxa"/>
          </w:tcPr>
          <w:p w:rsidR="005A7BAD" w:rsidRDefault="005A7BAD"/>
        </w:tc>
        <w:tc>
          <w:tcPr>
            <w:tcW w:w="1419" w:type="dxa"/>
          </w:tcPr>
          <w:p w:rsidR="005A7BAD" w:rsidRDefault="005A7BAD"/>
        </w:tc>
        <w:tc>
          <w:tcPr>
            <w:tcW w:w="710" w:type="dxa"/>
          </w:tcPr>
          <w:p w:rsidR="005A7BAD" w:rsidRDefault="005A7BAD"/>
        </w:tc>
        <w:tc>
          <w:tcPr>
            <w:tcW w:w="426" w:type="dxa"/>
          </w:tcPr>
          <w:p w:rsidR="005A7BAD" w:rsidRDefault="005A7BAD"/>
        </w:tc>
        <w:tc>
          <w:tcPr>
            <w:tcW w:w="1277" w:type="dxa"/>
          </w:tcPr>
          <w:p w:rsidR="005A7BAD" w:rsidRDefault="005A7BAD"/>
        </w:tc>
        <w:tc>
          <w:tcPr>
            <w:tcW w:w="993" w:type="dxa"/>
          </w:tcPr>
          <w:p w:rsidR="005A7BAD" w:rsidRDefault="005A7BAD"/>
        </w:tc>
        <w:tc>
          <w:tcPr>
            <w:tcW w:w="2836" w:type="dxa"/>
          </w:tcPr>
          <w:p w:rsidR="005A7BAD" w:rsidRDefault="005A7BAD"/>
        </w:tc>
      </w:tr>
      <w:tr w:rsidR="005A7BAD">
        <w:trPr>
          <w:trHeight w:hRule="exact" w:val="585"/>
        </w:trPr>
        <w:tc>
          <w:tcPr>
            <w:tcW w:w="10221" w:type="dxa"/>
            <w:gridSpan w:val="10"/>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A7BAD" w:rsidRDefault="00A77AC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A7BAD">
        <w:trPr>
          <w:trHeight w:hRule="exact" w:val="314"/>
        </w:trPr>
        <w:tc>
          <w:tcPr>
            <w:tcW w:w="10221" w:type="dxa"/>
            <w:gridSpan w:val="10"/>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A7BAD">
        <w:trPr>
          <w:trHeight w:hRule="exact" w:val="211"/>
        </w:trPr>
        <w:tc>
          <w:tcPr>
            <w:tcW w:w="143" w:type="dxa"/>
          </w:tcPr>
          <w:p w:rsidR="005A7BAD" w:rsidRDefault="005A7BAD"/>
        </w:tc>
        <w:tc>
          <w:tcPr>
            <w:tcW w:w="285" w:type="dxa"/>
          </w:tcPr>
          <w:p w:rsidR="005A7BAD" w:rsidRDefault="005A7BAD"/>
        </w:tc>
        <w:tc>
          <w:tcPr>
            <w:tcW w:w="710" w:type="dxa"/>
          </w:tcPr>
          <w:p w:rsidR="005A7BAD" w:rsidRDefault="005A7BAD"/>
        </w:tc>
        <w:tc>
          <w:tcPr>
            <w:tcW w:w="1419" w:type="dxa"/>
          </w:tcPr>
          <w:p w:rsidR="005A7BAD" w:rsidRDefault="005A7BAD"/>
        </w:tc>
        <w:tc>
          <w:tcPr>
            <w:tcW w:w="1419" w:type="dxa"/>
          </w:tcPr>
          <w:p w:rsidR="005A7BAD" w:rsidRDefault="005A7BAD"/>
        </w:tc>
        <w:tc>
          <w:tcPr>
            <w:tcW w:w="710" w:type="dxa"/>
          </w:tcPr>
          <w:p w:rsidR="005A7BAD" w:rsidRDefault="005A7BAD"/>
        </w:tc>
        <w:tc>
          <w:tcPr>
            <w:tcW w:w="426" w:type="dxa"/>
          </w:tcPr>
          <w:p w:rsidR="005A7BAD" w:rsidRDefault="005A7BAD"/>
        </w:tc>
        <w:tc>
          <w:tcPr>
            <w:tcW w:w="1277" w:type="dxa"/>
          </w:tcPr>
          <w:p w:rsidR="005A7BAD" w:rsidRDefault="005A7BAD"/>
        </w:tc>
        <w:tc>
          <w:tcPr>
            <w:tcW w:w="993" w:type="dxa"/>
          </w:tcPr>
          <w:p w:rsidR="005A7BAD" w:rsidRDefault="005A7BAD"/>
        </w:tc>
        <w:tc>
          <w:tcPr>
            <w:tcW w:w="2836" w:type="dxa"/>
          </w:tcPr>
          <w:p w:rsidR="005A7BAD" w:rsidRDefault="005A7BAD"/>
        </w:tc>
      </w:tr>
      <w:tr w:rsidR="005A7BAD">
        <w:trPr>
          <w:trHeight w:hRule="exact" w:val="277"/>
        </w:trPr>
        <w:tc>
          <w:tcPr>
            <w:tcW w:w="143" w:type="dxa"/>
          </w:tcPr>
          <w:p w:rsidR="005A7BAD" w:rsidRDefault="005A7BAD"/>
        </w:tc>
        <w:tc>
          <w:tcPr>
            <w:tcW w:w="285" w:type="dxa"/>
          </w:tcPr>
          <w:p w:rsidR="005A7BAD" w:rsidRDefault="005A7BAD"/>
        </w:tc>
        <w:tc>
          <w:tcPr>
            <w:tcW w:w="710" w:type="dxa"/>
          </w:tcPr>
          <w:p w:rsidR="005A7BAD" w:rsidRDefault="005A7BAD"/>
        </w:tc>
        <w:tc>
          <w:tcPr>
            <w:tcW w:w="1419" w:type="dxa"/>
          </w:tcPr>
          <w:p w:rsidR="005A7BAD" w:rsidRDefault="005A7BAD"/>
        </w:tc>
        <w:tc>
          <w:tcPr>
            <w:tcW w:w="1419" w:type="dxa"/>
          </w:tcPr>
          <w:p w:rsidR="005A7BAD" w:rsidRDefault="005A7BAD"/>
        </w:tc>
        <w:tc>
          <w:tcPr>
            <w:tcW w:w="710" w:type="dxa"/>
          </w:tcPr>
          <w:p w:rsidR="005A7BAD" w:rsidRDefault="005A7BAD"/>
        </w:tc>
        <w:tc>
          <w:tcPr>
            <w:tcW w:w="426" w:type="dxa"/>
          </w:tcPr>
          <w:p w:rsidR="005A7BAD" w:rsidRDefault="005A7BAD"/>
        </w:tc>
        <w:tc>
          <w:tcPr>
            <w:tcW w:w="1277" w:type="dxa"/>
          </w:tcPr>
          <w:p w:rsidR="005A7BAD" w:rsidRDefault="005A7BAD"/>
        </w:tc>
        <w:tc>
          <w:tcPr>
            <w:tcW w:w="3842" w:type="dxa"/>
            <w:gridSpan w:val="2"/>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УТВЕРЖДАЮ</w:t>
            </w:r>
          </w:p>
        </w:tc>
      </w:tr>
      <w:tr w:rsidR="005A7BAD">
        <w:trPr>
          <w:trHeight w:hRule="exact" w:val="138"/>
        </w:trPr>
        <w:tc>
          <w:tcPr>
            <w:tcW w:w="143" w:type="dxa"/>
          </w:tcPr>
          <w:p w:rsidR="005A7BAD" w:rsidRDefault="005A7BAD"/>
        </w:tc>
        <w:tc>
          <w:tcPr>
            <w:tcW w:w="285" w:type="dxa"/>
          </w:tcPr>
          <w:p w:rsidR="005A7BAD" w:rsidRDefault="005A7BAD"/>
        </w:tc>
        <w:tc>
          <w:tcPr>
            <w:tcW w:w="710" w:type="dxa"/>
          </w:tcPr>
          <w:p w:rsidR="005A7BAD" w:rsidRDefault="005A7BAD"/>
        </w:tc>
        <w:tc>
          <w:tcPr>
            <w:tcW w:w="1419" w:type="dxa"/>
          </w:tcPr>
          <w:p w:rsidR="005A7BAD" w:rsidRDefault="005A7BAD"/>
        </w:tc>
        <w:tc>
          <w:tcPr>
            <w:tcW w:w="1419" w:type="dxa"/>
          </w:tcPr>
          <w:p w:rsidR="005A7BAD" w:rsidRDefault="005A7BAD"/>
        </w:tc>
        <w:tc>
          <w:tcPr>
            <w:tcW w:w="710" w:type="dxa"/>
          </w:tcPr>
          <w:p w:rsidR="005A7BAD" w:rsidRDefault="005A7BAD"/>
        </w:tc>
        <w:tc>
          <w:tcPr>
            <w:tcW w:w="426" w:type="dxa"/>
          </w:tcPr>
          <w:p w:rsidR="005A7BAD" w:rsidRDefault="005A7BAD"/>
        </w:tc>
        <w:tc>
          <w:tcPr>
            <w:tcW w:w="1277" w:type="dxa"/>
          </w:tcPr>
          <w:p w:rsidR="005A7BAD" w:rsidRDefault="005A7BAD"/>
        </w:tc>
        <w:tc>
          <w:tcPr>
            <w:tcW w:w="993" w:type="dxa"/>
          </w:tcPr>
          <w:p w:rsidR="005A7BAD" w:rsidRDefault="005A7BAD"/>
        </w:tc>
        <w:tc>
          <w:tcPr>
            <w:tcW w:w="2836" w:type="dxa"/>
          </w:tcPr>
          <w:p w:rsidR="005A7BAD" w:rsidRDefault="005A7BAD"/>
        </w:tc>
      </w:tr>
      <w:tr w:rsidR="005A7BAD">
        <w:trPr>
          <w:trHeight w:hRule="exact" w:val="277"/>
        </w:trPr>
        <w:tc>
          <w:tcPr>
            <w:tcW w:w="143" w:type="dxa"/>
          </w:tcPr>
          <w:p w:rsidR="005A7BAD" w:rsidRDefault="005A7BAD"/>
        </w:tc>
        <w:tc>
          <w:tcPr>
            <w:tcW w:w="285" w:type="dxa"/>
          </w:tcPr>
          <w:p w:rsidR="005A7BAD" w:rsidRDefault="005A7BAD"/>
        </w:tc>
        <w:tc>
          <w:tcPr>
            <w:tcW w:w="710" w:type="dxa"/>
          </w:tcPr>
          <w:p w:rsidR="005A7BAD" w:rsidRDefault="005A7BAD"/>
        </w:tc>
        <w:tc>
          <w:tcPr>
            <w:tcW w:w="1419" w:type="dxa"/>
          </w:tcPr>
          <w:p w:rsidR="005A7BAD" w:rsidRDefault="005A7BAD"/>
        </w:tc>
        <w:tc>
          <w:tcPr>
            <w:tcW w:w="1419" w:type="dxa"/>
          </w:tcPr>
          <w:p w:rsidR="005A7BAD" w:rsidRDefault="005A7BAD"/>
        </w:tc>
        <w:tc>
          <w:tcPr>
            <w:tcW w:w="710" w:type="dxa"/>
          </w:tcPr>
          <w:p w:rsidR="005A7BAD" w:rsidRDefault="005A7BAD"/>
        </w:tc>
        <w:tc>
          <w:tcPr>
            <w:tcW w:w="426" w:type="dxa"/>
          </w:tcPr>
          <w:p w:rsidR="005A7BAD" w:rsidRDefault="005A7BAD"/>
        </w:tc>
        <w:tc>
          <w:tcPr>
            <w:tcW w:w="1277" w:type="dxa"/>
          </w:tcPr>
          <w:p w:rsidR="005A7BAD" w:rsidRDefault="005A7BAD"/>
        </w:tc>
        <w:tc>
          <w:tcPr>
            <w:tcW w:w="3842" w:type="dxa"/>
            <w:gridSpan w:val="2"/>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A7BAD">
        <w:trPr>
          <w:trHeight w:hRule="exact" w:val="138"/>
        </w:trPr>
        <w:tc>
          <w:tcPr>
            <w:tcW w:w="143" w:type="dxa"/>
          </w:tcPr>
          <w:p w:rsidR="005A7BAD" w:rsidRDefault="005A7BAD"/>
        </w:tc>
        <w:tc>
          <w:tcPr>
            <w:tcW w:w="285" w:type="dxa"/>
          </w:tcPr>
          <w:p w:rsidR="005A7BAD" w:rsidRDefault="005A7BAD"/>
        </w:tc>
        <w:tc>
          <w:tcPr>
            <w:tcW w:w="710" w:type="dxa"/>
          </w:tcPr>
          <w:p w:rsidR="005A7BAD" w:rsidRDefault="005A7BAD"/>
        </w:tc>
        <w:tc>
          <w:tcPr>
            <w:tcW w:w="1419" w:type="dxa"/>
          </w:tcPr>
          <w:p w:rsidR="005A7BAD" w:rsidRDefault="005A7BAD"/>
        </w:tc>
        <w:tc>
          <w:tcPr>
            <w:tcW w:w="1419" w:type="dxa"/>
          </w:tcPr>
          <w:p w:rsidR="005A7BAD" w:rsidRDefault="005A7BAD"/>
        </w:tc>
        <w:tc>
          <w:tcPr>
            <w:tcW w:w="710" w:type="dxa"/>
          </w:tcPr>
          <w:p w:rsidR="005A7BAD" w:rsidRDefault="005A7BAD"/>
        </w:tc>
        <w:tc>
          <w:tcPr>
            <w:tcW w:w="426" w:type="dxa"/>
          </w:tcPr>
          <w:p w:rsidR="005A7BAD" w:rsidRDefault="005A7BAD"/>
        </w:tc>
        <w:tc>
          <w:tcPr>
            <w:tcW w:w="1277" w:type="dxa"/>
          </w:tcPr>
          <w:p w:rsidR="005A7BAD" w:rsidRDefault="005A7BAD"/>
        </w:tc>
        <w:tc>
          <w:tcPr>
            <w:tcW w:w="993" w:type="dxa"/>
          </w:tcPr>
          <w:p w:rsidR="005A7BAD" w:rsidRDefault="005A7BAD"/>
        </w:tc>
        <w:tc>
          <w:tcPr>
            <w:tcW w:w="2836" w:type="dxa"/>
          </w:tcPr>
          <w:p w:rsidR="005A7BAD" w:rsidRDefault="005A7BAD"/>
        </w:tc>
      </w:tr>
      <w:tr w:rsidR="005A7BAD">
        <w:trPr>
          <w:trHeight w:hRule="exact" w:val="277"/>
        </w:trPr>
        <w:tc>
          <w:tcPr>
            <w:tcW w:w="143" w:type="dxa"/>
          </w:tcPr>
          <w:p w:rsidR="005A7BAD" w:rsidRDefault="005A7BAD"/>
        </w:tc>
        <w:tc>
          <w:tcPr>
            <w:tcW w:w="285" w:type="dxa"/>
          </w:tcPr>
          <w:p w:rsidR="005A7BAD" w:rsidRDefault="005A7BAD"/>
        </w:tc>
        <w:tc>
          <w:tcPr>
            <w:tcW w:w="710" w:type="dxa"/>
          </w:tcPr>
          <w:p w:rsidR="005A7BAD" w:rsidRDefault="005A7BAD"/>
        </w:tc>
        <w:tc>
          <w:tcPr>
            <w:tcW w:w="1419" w:type="dxa"/>
          </w:tcPr>
          <w:p w:rsidR="005A7BAD" w:rsidRDefault="005A7BAD"/>
        </w:tc>
        <w:tc>
          <w:tcPr>
            <w:tcW w:w="1419" w:type="dxa"/>
          </w:tcPr>
          <w:p w:rsidR="005A7BAD" w:rsidRDefault="005A7BAD"/>
        </w:tc>
        <w:tc>
          <w:tcPr>
            <w:tcW w:w="710" w:type="dxa"/>
          </w:tcPr>
          <w:p w:rsidR="005A7BAD" w:rsidRDefault="005A7BAD"/>
        </w:tc>
        <w:tc>
          <w:tcPr>
            <w:tcW w:w="426" w:type="dxa"/>
          </w:tcPr>
          <w:p w:rsidR="005A7BAD" w:rsidRDefault="005A7BAD"/>
        </w:tc>
        <w:tc>
          <w:tcPr>
            <w:tcW w:w="1277" w:type="dxa"/>
          </w:tcPr>
          <w:p w:rsidR="005A7BAD" w:rsidRDefault="005A7BAD"/>
        </w:tc>
        <w:tc>
          <w:tcPr>
            <w:tcW w:w="3842" w:type="dxa"/>
            <w:gridSpan w:val="2"/>
            <w:shd w:val="clear" w:color="000000" w:fill="FFFFFF"/>
            <w:tcMar>
              <w:left w:w="34" w:type="dxa"/>
              <w:right w:w="34" w:type="dxa"/>
            </w:tcMar>
          </w:tcPr>
          <w:p w:rsidR="005A7BAD" w:rsidRDefault="00A77AC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A7BAD">
        <w:trPr>
          <w:trHeight w:hRule="exact" w:val="138"/>
        </w:trPr>
        <w:tc>
          <w:tcPr>
            <w:tcW w:w="143" w:type="dxa"/>
          </w:tcPr>
          <w:p w:rsidR="005A7BAD" w:rsidRDefault="005A7BAD"/>
        </w:tc>
        <w:tc>
          <w:tcPr>
            <w:tcW w:w="285" w:type="dxa"/>
          </w:tcPr>
          <w:p w:rsidR="005A7BAD" w:rsidRDefault="005A7BAD"/>
        </w:tc>
        <w:tc>
          <w:tcPr>
            <w:tcW w:w="710" w:type="dxa"/>
          </w:tcPr>
          <w:p w:rsidR="005A7BAD" w:rsidRDefault="005A7BAD"/>
        </w:tc>
        <w:tc>
          <w:tcPr>
            <w:tcW w:w="1419" w:type="dxa"/>
          </w:tcPr>
          <w:p w:rsidR="005A7BAD" w:rsidRDefault="005A7BAD"/>
        </w:tc>
        <w:tc>
          <w:tcPr>
            <w:tcW w:w="1419" w:type="dxa"/>
          </w:tcPr>
          <w:p w:rsidR="005A7BAD" w:rsidRDefault="005A7BAD"/>
        </w:tc>
        <w:tc>
          <w:tcPr>
            <w:tcW w:w="710" w:type="dxa"/>
          </w:tcPr>
          <w:p w:rsidR="005A7BAD" w:rsidRDefault="005A7BAD"/>
        </w:tc>
        <w:tc>
          <w:tcPr>
            <w:tcW w:w="426" w:type="dxa"/>
          </w:tcPr>
          <w:p w:rsidR="005A7BAD" w:rsidRDefault="005A7BAD"/>
        </w:tc>
        <w:tc>
          <w:tcPr>
            <w:tcW w:w="1277" w:type="dxa"/>
          </w:tcPr>
          <w:p w:rsidR="005A7BAD" w:rsidRDefault="005A7BAD"/>
        </w:tc>
        <w:tc>
          <w:tcPr>
            <w:tcW w:w="993" w:type="dxa"/>
          </w:tcPr>
          <w:p w:rsidR="005A7BAD" w:rsidRDefault="005A7BAD"/>
        </w:tc>
        <w:tc>
          <w:tcPr>
            <w:tcW w:w="2836" w:type="dxa"/>
          </w:tcPr>
          <w:p w:rsidR="005A7BAD" w:rsidRDefault="005A7BAD"/>
        </w:tc>
      </w:tr>
      <w:tr w:rsidR="005A7BAD">
        <w:trPr>
          <w:trHeight w:hRule="exact" w:val="277"/>
        </w:trPr>
        <w:tc>
          <w:tcPr>
            <w:tcW w:w="143" w:type="dxa"/>
          </w:tcPr>
          <w:p w:rsidR="005A7BAD" w:rsidRDefault="005A7BAD"/>
        </w:tc>
        <w:tc>
          <w:tcPr>
            <w:tcW w:w="285" w:type="dxa"/>
          </w:tcPr>
          <w:p w:rsidR="005A7BAD" w:rsidRDefault="005A7BAD"/>
        </w:tc>
        <w:tc>
          <w:tcPr>
            <w:tcW w:w="710" w:type="dxa"/>
          </w:tcPr>
          <w:p w:rsidR="005A7BAD" w:rsidRDefault="005A7BAD"/>
        </w:tc>
        <w:tc>
          <w:tcPr>
            <w:tcW w:w="1419" w:type="dxa"/>
          </w:tcPr>
          <w:p w:rsidR="005A7BAD" w:rsidRDefault="005A7BAD"/>
        </w:tc>
        <w:tc>
          <w:tcPr>
            <w:tcW w:w="1419" w:type="dxa"/>
          </w:tcPr>
          <w:p w:rsidR="005A7BAD" w:rsidRDefault="005A7BAD"/>
        </w:tc>
        <w:tc>
          <w:tcPr>
            <w:tcW w:w="710" w:type="dxa"/>
          </w:tcPr>
          <w:p w:rsidR="005A7BAD" w:rsidRDefault="005A7BAD"/>
        </w:tc>
        <w:tc>
          <w:tcPr>
            <w:tcW w:w="426" w:type="dxa"/>
          </w:tcPr>
          <w:p w:rsidR="005A7BAD" w:rsidRDefault="005A7BAD"/>
        </w:tc>
        <w:tc>
          <w:tcPr>
            <w:tcW w:w="1277" w:type="dxa"/>
          </w:tcPr>
          <w:p w:rsidR="005A7BAD" w:rsidRDefault="005A7BAD"/>
        </w:tc>
        <w:tc>
          <w:tcPr>
            <w:tcW w:w="3842" w:type="dxa"/>
            <w:gridSpan w:val="2"/>
            <w:shd w:val="clear" w:color="000000" w:fill="FFFFFF"/>
            <w:tcMar>
              <w:left w:w="34" w:type="dxa"/>
              <w:right w:w="34" w:type="dxa"/>
            </w:tcMar>
          </w:tcPr>
          <w:p w:rsidR="005A7BAD" w:rsidRDefault="00A77AC6">
            <w:pPr>
              <w:spacing w:after="0" w:line="240" w:lineRule="auto"/>
              <w:jc w:val="right"/>
              <w:rPr>
                <w:sz w:val="24"/>
                <w:szCs w:val="24"/>
              </w:rPr>
            </w:pPr>
            <w:r>
              <w:rPr>
                <w:rFonts w:ascii="Times New Roman" w:hAnsi="Times New Roman" w:cs="Times New Roman"/>
                <w:color w:val="000000"/>
                <w:sz w:val="24"/>
                <w:szCs w:val="24"/>
              </w:rPr>
              <w:t>30.08.2021 г.</w:t>
            </w:r>
          </w:p>
        </w:tc>
      </w:tr>
      <w:tr w:rsidR="005A7BAD">
        <w:trPr>
          <w:trHeight w:hRule="exact" w:val="277"/>
        </w:trPr>
        <w:tc>
          <w:tcPr>
            <w:tcW w:w="143" w:type="dxa"/>
          </w:tcPr>
          <w:p w:rsidR="005A7BAD" w:rsidRDefault="005A7BAD"/>
        </w:tc>
        <w:tc>
          <w:tcPr>
            <w:tcW w:w="285" w:type="dxa"/>
          </w:tcPr>
          <w:p w:rsidR="005A7BAD" w:rsidRDefault="005A7BAD"/>
        </w:tc>
        <w:tc>
          <w:tcPr>
            <w:tcW w:w="710" w:type="dxa"/>
          </w:tcPr>
          <w:p w:rsidR="005A7BAD" w:rsidRDefault="005A7BAD"/>
        </w:tc>
        <w:tc>
          <w:tcPr>
            <w:tcW w:w="1419" w:type="dxa"/>
          </w:tcPr>
          <w:p w:rsidR="005A7BAD" w:rsidRDefault="005A7BAD"/>
        </w:tc>
        <w:tc>
          <w:tcPr>
            <w:tcW w:w="1419" w:type="dxa"/>
          </w:tcPr>
          <w:p w:rsidR="005A7BAD" w:rsidRDefault="005A7BAD"/>
        </w:tc>
        <w:tc>
          <w:tcPr>
            <w:tcW w:w="710" w:type="dxa"/>
          </w:tcPr>
          <w:p w:rsidR="005A7BAD" w:rsidRDefault="005A7BAD"/>
        </w:tc>
        <w:tc>
          <w:tcPr>
            <w:tcW w:w="426" w:type="dxa"/>
          </w:tcPr>
          <w:p w:rsidR="005A7BAD" w:rsidRDefault="005A7BAD"/>
        </w:tc>
        <w:tc>
          <w:tcPr>
            <w:tcW w:w="1277" w:type="dxa"/>
          </w:tcPr>
          <w:p w:rsidR="005A7BAD" w:rsidRDefault="005A7BAD"/>
        </w:tc>
        <w:tc>
          <w:tcPr>
            <w:tcW w:w="993" w:type="dxa"/>
          </w:tcPr>
          <w:p w:rsidR="005A7BAD" w:rsidRDefault="005A7BAD"/>
        </w:tc>
        <w:tc>
          <w:tcPr>
            <w:tcW w:w="2836" w:type="dxa"/>
          </w:tcPr>
          <w:p w:rsidR="005A7BAD" w:rsidRDefault="005A7BAD"/>
        </w:tc>
      </w:tr>
      <w:tr w:rsidR="005A7BAD">
        <w:trPr>
          <w:trHeight w:hRule="exact" w:val="416"/>
        </w:trPr>
        <w:tc>
          <w:tcPr>
            <w:tcW w:w="10221" w:type="dxa"/>
            <w:gridSpan w:val="10"/>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A7BAD">
        <w:trPr>
          <w:trHeight w:hRule="exact" w:val="1135"/>
        </w:trPr>
        <w:tc>
          <w:tcPr>
            <w:tcW w:w="143" w:type="dxa"/>
          </w:tcPr>
          <w:p w:rsidR="005A7BAD" w:rsidRDefault="005A7BAD"/>
        </w:tc>
        <w:tc>
          <w:tcPr>
            <w:tcW w:w="285" w:type="dxa"/>
          </w:tcPr>
          <w:p w:rsidR="005A7BAD" w:rsidRDefault="005A7BAD"/>
        </w:tc>
        <w:tc>
          <w:tcPr>
            <w:tcW w:w="710" w:type="dxa"/>
          </w:tcPr>
          <w:p w:rsidR="005A7BAD" w:rsidRDefault="005A7BAD"/>
        </w:tc>
        <w:tc>
          <w:tcPr>
            <w:tcW w:w="1419" w:type="dxa"/>
          </w:tcPr>
          <w:p w:rsidR="005A7BAD" w:rsidRDefault="005A7BAD"/>
        </w:tc>
        <w:tc>
          <w:tcPr>
            <w:tcW w:w="4834" w:type="dxa"/>
            <w:gridSpan w:val="5"/>
            <w:shd w:val="clear" w:color="000000" w:fill="FFFFFF"/>
            <w:tcMar>
              <w:left w:w="34" w:type="dxa"/>
              <w:right w:w="34" w:type="dxa"/>
            </w:tcMar>
          </w:tcPr>
          <w:p w:rsidR="005A7BAD" w:rsidRDefault="00A77AC6">
            <w:pPr>
              <w:spacing w:after="0" w:line="240" w:lineRule="auto"/>
              <w:jc w:val="center"/>
              <w:rPr>
                <w:sz w:val="32"/>
                <w:szCs w:val="32"/>
              </w:rPr>
            </w:pPr>
            <w:r>
              <w:rPr>
                <w:rFonts w:ascii="Times New Roman" w:hAnsi="Times New Roman" w:cs="Times New Roman"/>
                <w:color w:val="000000"/>
                <w:sz w:val="32"/>
                <w:szCs w:val="32"/>
              </w:rPr>
              <w:t>Организационное проектирование</w:t>
            </w:r>
          </w:p>
          <w:p w:rsidR="005A7BAD" w:rsidRDefault="00A77AC6">
            <w:pPr>
              <w:spacing w:after="0" w:line="240" w:lineRule="auto"/>
              <w:jc w:val="center"/>
              <w:rPr>
                <w:sz w:val="32"/>
                <w:szCs w:val="32"/>
              </w:rPr>
            </w:pPr>
            <w:r>
              <w:rPr>
                <w:rFonts w:ascii="Times New Roman" w:hAnsi="Times New Roman" w:cs="Times New Roman"/>
                <w:color w:val="000000"/>
                <w:sz w:val="32"/>
                <w:szCs w:val="32"/>
              </w:rPr>
              <w:t>К.М.02.ДВ.02.02</w:t>
            </w:r>
          </w:p>
        </w:tc>
        <w:tc>
          <w:tcPr>
            <w:tcW w:w="2836" w:type="dxa"/>
          </w:tcPr>
          <w:p w:rsidR="005A7BAD" w:rsidRDefault="005A7BAD"/>
        </w:tc>
      </w:tr>
      <w:tr w:rsidR="005A7BAD">
        <w:trPr>
          <w:trHeight w:hRule="exact" w:val="277"/>
        </w:trPr>
        <w:tc>
          <w:tcPr>
            <w:tcW w:w="10221" w:type="dxa"/>
            <w:gridSpan w:val="10"/>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A7BAD">
        <w:trPr>
          <w:trHeight w:hRule="exact" w:val="1389"/>
        </w:trPr>
        <w:tc>
          <w:tcPr>
            <w:tcW w:w="143" w:type="dxa"/>
          </w:tcPr>
          <w:p w:rsidR="005A7BAD" w:rsidRDefault="005A7BAD"/>
        </w:tc>
        <w:tc>
          <w:tcPr>
            <w:tcW w:w="285" w:type="dxa"/>
          </w:tcPr>
          <w:p w:rsidR="005A7BAD" w:rsidRDefault="005A7BAD"/>
        </w:tc>
        <w:tc>
          <w:tcPr>
            <w:tcW w:w="9795" w:type="dxa"/>
            <w:gridSpan w:val="8"/>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A7BAD" w:rsidRDefault="00A77AC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5A7BAD" w:rsidRDefault="00A77A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A7BAD">
        <w:trPr>
          <w:trHeight w:hRule="exact" w:val="138"/>
        </w:trPr>
        <w:tc>
          <w:tcPr>
            <w:tcW w:w="143" w:type="dxa"/>
          </w:tcPr>
          <w:p w:rsidR="005A7BAD" w:rsidRDefault="005A7BAD"/>
        </w:tc>
        <w:tc>
          <w:tcPr>
            <w:tcW w:w="285" w:type="dxa"/>
          </w:tcPr>
          <w:p w:rsidR="005A7BAD" w:rsidRDefault="005A7BAD"/>
        </w:tc>
        <w:tc>
          <w:tcPr>
            <w:tcW w:w="710" w:type="dxa"/>
          </w:tcPr>
          <w:p w:rsidR="005A7BAD" w:rsidRDefault="005A7BAD"/>
        </w:tc>
        <w:tc>
          <w:tcPr>
            <w:tcW w:w="1419" w:type="dxa"/>
          </w:tcPr>
          <w:p w:rsidR="005A7BAD" w:rsidRDefault="005A7BAD"/>
        </w:tc>
        <w:tc>
          <w:tcPr>
            <w:tcW w:w="1419" w:type="dxa"/>
          </w:tcPr>
          <w:p w:rsidR="005A7BAD" w:rsidRDefault="005A7BAD"/>
        </w:tc>
        <w:tc>
          <w:tcPr>
            <w:tcW w:w="710" w:type="dxa"/>
          </w:tcPr>
          <w:p w:rsidR="005A7BAD" w:rsidRDefault="005A7BAD"/>
        </w:tc>
        <w:tc>
          <w:tcPr>
            <w:tcW w:w="426" w:type="dxa"/>
          </w:tcPr>
          <w:p w:rsidR="005A7BAD" w:rsidRDefault="005A7BAD"/>
        </w:tc>
        <w:tc>
          <w:tcPr>
            <w:tcW w:w="1277" w:type="dxa"/>
          </w:tcPr>
          <w:p w:rsidR="005A7BAD" w:rsidRDefault="005A7BAD"/>
        </w:tc>
        <w:tc>
          <w:tcPr>
            <w:tcW w:w="993" w:type="dxa"/>
          </w:tcPr>
          <w:p w:rsidR="005A7BAD" w:rsidRDefault="005A7BAD"/>
        </w:tc>
        <w:tc>
          <w:tcPr>
            <w:tcW w:w="2836" w:type="dxa"/>
          </w:tcPr>
          <w:p w:rsidR="005A7BAD" w:rsidRDefault="005A7BAD"/>
        </w:tc>
      </w:tr>
      <w:tr w:rsidR="005A7BAD">
        <w:trPr>
          <w:trHeight w:hRule="exact" w:val="833"/>
        </w:trPr>
        <w:tc>
          <w:tcPr>
            <w:tcW w:w="10221" w:type="dxa"/>
            <w:gridSpan w:val="10"/>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5A7BAD">
        <w:trPr>
          <w:trHeight w:hRule="exact" w:val="416"/>
        </w:trPr>
        <w:tc>
          <w:tcPr>
            <w:tcW w:w="143" w:type="dxa"/>
          </w:tcPr>
          <w:p w:rsidR="005A7BAD" w:rsidRDefault="005A7BAD"/>
        </w:tc>
        <w:tc>
          <w:tcPr>
            <w:tcW w:w="285" w:type="dxa"/>
          </w:tcPr>
          <w:p w:rsidR="005A7BAD" w:rsidRDefault="005A7BAD"/>
        </w:tc>
        <w:tc>
          <w:tcPr>
            <w:tcW w:w="710" w:type="dxa"/>
          </w:tcPr>
          <w:p w:rsidR="005A7BAD" w:rsidRDefault="005A7BAD"/>
        </w:tc>
        <w:tc>
          <w:tcPr>
            <w:tcW w:w="1419" w:type="dxa"/>
          </w:tcPr>
          <w:p w:rsidR="005A7BAD" w:rsidRDefault="005A7BAD"/>
        </w:tc>
        <w:tc>
          <w:tcPr>
            <w:tcW w:w="1419" w:type="dxa"/>
          </w:tcPr>
          <w:p w:rsidR="005A7BAD" w:rsidRDefault="005A7BAD"/>
        </w:tc>
        <w:tc>
          <w:tcPr>
            <w:tcW w:w="710" w:type="dxa"/>
          </w:tcPr>
          <w:p w:rsidR="005A7BAD" w:rsidRDefault="005A7BAD"/>
        </w:tc>
        <w:tc>
          <w:tcPr>
            <w:tcW w:w="426" w:type="dxa"/>
          </w:tcPr>
          <w:p w:rsidR="005A7BAD" w:rsidRDefault="005A7BAD"/>
        </w:tc>
        <w:tc>
          <w:tcPr>
            <w:tcW w:w="1277" w:type="dxa"/>
          </w:tcPr>
          <w:p w:rsidR="005A7BAD" w:rsidRDefault="005A7BAD"/>
        </w:tc>
        <w:tc>
          <w:tcPr>
            <w:tcW w:w="993" w:type="dxa"/>
          </w:tcPr>
          <w:p w:rsidR="005A7BAD" w:rsidRDefault="005A7BAD"/>
        </w:tc>
        <w:tc>
          <w:tcPr>
            <w:tcW w:w="2836" w:type="dxa"/>
          </w:tcPr>
          <w:p w:rsidR="005A7BAD" w:rsidRDefault="005A7BAD"/>
        </w:tc>
      </w:tr>
      <w:tr w:rsidR="005A7BAD">
        <w:trPr>
          <w:trHeight w:hRule="exact" w:val="277"/>
        </w:trPr>
        <w:tc>
          <w:tcPr>
            <w:tcW w:w="3984" w:type="dxa"/>
            <w:gridSpan w:val="5"/>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A7BAD" w:rsidRDefault="005A7BAD"/>
        </w:tc>
        <w:tc>
          <w:tcPr>
            <w:tcW w:w="426" w:type="dxa"/>
          </w:tcPr>
          <w:p w:rsidR="005A7BAD" w:rsidRDefault="005A7BAD"/>
        </w:tc>
        <w:tc>
          <w:tcPr>
            <w:tcW w:w="1277" w:type="dxa"/>
          </w:tcPr>
          <w:p w:rsidR="005A7BAD" w:rsidRDefault="005A7BAD"/>
        </w:tc>
        <w:tc>
          <w:tcPr>
            <w:tcW w:w="993" w:type="dxa"/>
          </w:tcPr>
          <w:p w:rsidR="005A7BAD" w:rsidRDefault="005A7BAD"/>
        </w:tc>
        <w:tc>
          <w:tcPr>
            <w:tcW w:w="2836" w:type="dxa"/>
          </w:tcPr>
          <w:p w:rsidR="005A7BAD" w:rsidRDefault="005A7BAD"/>
        </w:tc>
      </w:tr>
      <w:tr w:rsidR="005A7BAD">
        <w:trPr>
          <w:trHeight w:hRule="exact" w:val="155"/>
        </w:trPr>
        <w:tc>
          <w:tcPr>
            <w:tcW w:w="143" w:type="dxa"/>
          </w:tcPr>
          <w:p w:rsidR="005A7BAD" w:rsidRDefault="005A7BAD"/>
        </w:tc>
        <w:tc>
          <w:tcPr>
            <w:tcW w:w="285" w:type="dxa"/>
          </w:tcPr>
          <w:p w:rsidR="005A7BAD" w:rsidRDefault="005A7BAD"/>
        </w:tc>
        <w:tc>
          <w:tcPr>
            <w:tcW w:w="710" w:type="dxa"/>
          </w:tcPr>
          <w:p w:rsidR="005A7BAD" w:rsidRDefault="005A7BAD"/>
        </w:tc>
        <w:tc>
          <w:tcPr>
            <w:tcW w:w="1419" w:type="dxa"/>
          </w:tcPr>
          <w:p w:rsidR="005A7BAD" w:rsidRDefault="005A7BAD"/>
        </w:tc>
        <w:tc>
          <w:tcPr>
            <w:tcW w:w="1419" w:type="dxa"/>
          </w:tcPr>
          <w:p w:rsidR="005A7BAD" w:rsidRDefault="005A7BAD"/>
        </w:tc>
        <w:tc>
          <w:tcPr>
            <w:tcW w:w="710" w:type="dxa"/>
          </w:tcPr>
          <w:p w:rsidR="005A7BAD" w:rsidRDefault="005A7BAD"/>
        </w:tc>
        <w:tc>
          <w:tcPr>
            <w:tcW w:w="426" w:type="dxa"/>
          </w:tcPr>
          <w:p w:rsidR="005A7BAD" w:rsidRDefault="005A7BAD"/>
        </w:tc>
        <w:tc>
          <w:tcPr>
            <w:tcW w:w="1277" w:type="dxa"/>
          </w:tcPr>
          <w:p w:rsidR="005A7BAD" w:rsidRDefault="005A7BAD"/>
        </w:tc>
        <w:tc>
          <w:tcPr>
            <w:tcW w:w="993" w:type="dxa"/>
          </w:tcPr>
          <w:p w:rsidR="005A7BAD" w:rsidRDefault="005A7BAD"/>
        </w:tc>
        <w:tc>
          <w:tcPr>
            <w:tcW w:w="2836" w:type="dxa"/>
          </w:tcPr>
          <w:p w:rsidR="005A7BAD" w:rsidRDefault="005A7BAD"/>
        </w:tc>
      </w:tr>
      <w:tr w:rsidR="005A7BA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5A7BA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A7BA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A7BAD" w:rsidRDefault="005A7BA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5A7BAD"/>
        </w:tc>
      </w:tr>
      <w:tr w:rsidR="005A7BAD">
        <w:trPr>
          <w:trHeight w:hRule="exact" w:val="124"/>
        </w:trPr>
        <w:tc>
          <w:tcPr>
            <w:tcW w:w="143" w:type="dxa"/>
          </w:tcPr>
          <w:p w:rsidR="005A7BAD" w:rsidRDefault="005A7BAD"/>
        </w:tc>
        <w:tc>
          <w:tcPr>
            <w:tcW w:w="285" w:type="dxa"/>
          </w:tcPr>
          <w:p w:rsidR="005A7BAD" w:rsidRDefault="005A7BAD"/>
        </w:tc>
        <w:tc>
          <w:tcPr>
            <w:tcW w:w="710" w:type="dxa"/>
          </w:tcPr>
          <w:p w:rsidR="005A7BAD" w:rsidRDefault="005A7BAD"/>
        </w:tc>
        <w:tc>
          <w:tcPr>
            <w:tcW w:w="1419" w:type="dxa"/>
          </w:tcPr>
          <w:p w:rsidR="005A7BAD" w:rsidRDefault="005A7BAD"/>
        </w:tc>
        <w:tc>
          <w:tcPr>
            <w:tcW w:w="1419" w:type="dxa"/>
          </w:tcPr>
          <w:p w:rsidR="005A7BAD" w:rsidRDefault="005A7BAD"/>
        </w:tc>
        <w:tc>
          <w:tcPr>
            <w:tcW w:w="710" w:type="dxa"/>
          </w:tcPr>
          <w:p w:rsidR="005A7BAD" w:rsidRDefault="005A7BAD"/>
        </w:tc>
        <w:tc>
          <w:tcPr>
            <w:tcW w:w="426" w:type="dxa"/>
          </w:tcPr>
          <w:p w:rsidR="005A7BAD" w:rsidRDefault="005A7BAD"/>
        </w:tc>
        <w:tc>
          <w:tcPr>
            <w:tcW w:w="1277" w:type="dxa"/>
          </w:tcPr>
          <w:p w:rsidR="005A7BAD" w:rsidRDefault="005A7BAD"/>
        </w:tc>
        <w:tc>
          <w:tcPr>
            <w:tcW w:w="993" w:type="dxa"/>
          </w:tcPr>
          <w:p w:rsidR="005A7BAD" w:rsidRDefault="005A7BAD"/>
        </w:tc>
        <w:tc>
          <w:tcPr>
            <w:tcW w:w="2836" w:type="dxa"/>
          </w:tcPr>
          <w:p w:rsidR="005A7BAD" w:rsidRDefault="005A7BAD"/>
        </w:tc>
      </w:tr>
      <w:tr w:rsidR="005A7BAD">
        <w:trPr>
          <w:trHeight w:hRule="exact" w:val="277"/>
        </w:trPr>
        <w:tc>
          <w:tcPr>
            <w:tcW w:w="5118" w:type="dxa"/>
            <w:gridSpan w:val="7"/>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A7BAD">
        <w:trPr>
          <w:trHeight w:hRule="exact" w:val="577"/>
        </w:trPr>
        <w:tc>
          <w:tcPr>
            <w:tcW w:w="143" w:type="dxa"/>
          </w:tcPr>
          <w:p w:rsidR="005A7BAD" w:rsidRDefault="005A7BAD"/>
        </w:tc>
        <w:tc>
          <w:tcPr>
            <w:tcW w:w="285" w:type="dxa"/>
          </w:tcPr>
          <w:p w:rsidR="005A7BAD" w:rsidRDefault="005A7BAD"/>
        </w:tc>
        <w:tc>
          <w:tcPr>
            <w:tcW w:w="710" w:type="dxa"/>
          </w:tcPr>
          <w:p w:rsidR="005A7BAD" w:rsidRDefault="005A7BAD"/>
        </w:tc>
        <w:tc>
          <w:tcPr>
            <w:tcW w:w="1419" w:type="dxa"/>
          </w:tcPr>
          <w:p w:rsidR="005A7BAD" w:rsidRDefault="005A7BAD"/>
        </w:tc>
        <w:tc>
          <w:tcPr>
            <w:tcW w:w="1419" w:type="dxa"/>
          </w:tcPr>
          <w:p w:rsidR="005A7BAD" w:rsidRDefault="005A7BAD"/>
        </w:tc>
        <w:tc>
          <w:tcPr>
            <w:tcW w:w="710" w:type="dxa"/>
          </w:tcPr>
          <w:p w:rsidR="005A7BAD" w:rsidRDefault="005A7BAD"/>
        </w:tc>
        <w:tc>
          <w:tcPr>
            <w:tcW w:w="426" w:type="dxa"/>
          </w:tcPr>
          <w:p w:rsidR="005A7BAD" w:rsidRDefault="005A7BAD"/>
        </w:tc>
        <w:tc>
          <w:tcPr>
            <w:tcW w:w="5118" w:type="dxa"/>
            <w:gridSpan w:val="3"/>
            <w:vMerge/>
            <w:shd w:val="clear" w:color="000000" w:fill="FFFFFF"/>
            <w:tcMar>
              <w:left w:w="34" w:type="dxa"/>
              <w:right w:w="34" w:type="dxa"/>
            </w:tcMar>
          </w:tcPr>
          <w:p w:rsidR="005A7BAD" w:rsidRDefault="005A7BAD"/>
        </w:tc>
      </w:tr>
      <w:tr w:rsidR="005A7BAD">
        <w:trPr>
          <w:trHeight w:hRule="exact" w:val="2082"/>
        </w:trPr>
        <w:tc>
          <w:tcPr>
            <w:tcW w:w="143" w:type="dxa"/>
          </w:tcPr>
          <w:p w:rsidR="005A7BAD" w:rsidRDefault="005A7BAD"/>
        </w:tc>
        <w:tc>
          <w:tcPr>
            <w:tcW w:w="285" w:type="dxa"/>
          </w:tcPr>
          <w:p w:rsidR="005A7BAD" w:rsidRDefault="005A7BAD"/>
        </w:tc>
        <w:tc>
          <w:tcPr>
            <w:tcW w:w="710" w:type="dxa"/>
          </w:tcPr>
          <w:p w:rsidR="005A7BAD" w:rsidRDefault="005A7BAD"/>
        </w:tc>
        <w:tc>
          <w:tcPr>
            <w:tcW w:w="1419" w:type="dxa"/>
          </w:tcPr>
          <w:p w:rsidR="005A7BAD" w:rsidRDefault="005A7BAD"/>
        </w:tc>
        <w:tc>
          <w:tcPr>
            <w:tcW w:w="1419" w:type="dxa"/>
          </w:tcPr>
          <w:p w:rsidR="005A7BAD" w:rsidRDefault="005A7BAD"/>
        </w:tc>
        <w:tc>
          <w:tcPr>
            <w:tcW w:w="710" w:type="dxa"/>
          </w:tcPr>
          <w:p w:rsidR="005A7BAD" w:rsidRDefault="005A7BAD"/>
        </w:tc>
        <w:tc>
          <w:tcPr>
            <w:tcW w:w="426" w:type="dxa"/>
          </w:tcPr>
          <w:p w:rsidR="005A7BAD" w:rsidRDefault="005A7BAD"/>
        </w:tc>
        <w:tc>
          <w:tcPr>
            <w:tcW w:w="1277" w:type="dxa"/>
          </w:tcPr>
          <w:p w:rsidR="005A7BAD" w:rsidRDefault="005A7BAD"/>
        </w:tc>
        <w:tc>
          <w:tcPr>
            <w:tcW w:w="993" w:type="dxa"/>
          </w:tcPr>
          <w:p w:rsidR="005A7BAD" w:rsidRDefault="005A7BAD"/>
        </w:tc>
        <w:tc>
          <w:tcPr>
            <w:tcW w:w="2836" w:type="dxa"/>
          </w:tcPr>
          <w:p w:rsidR="005A7BAD" w:rsidRDefault="005A7BAD"/>
        </w:tc>
      </w:tr>
      <w:tr w:rsidR="005A7BAD">
        <w:trPr>
          <w:trHeight w:hRule="exact" w:val="277"/>
        </w:trPr>
        <w:tc>
          <w:tcPr>
            <w:tcW w:w="143" w:type="dxa"/>
          </w:tcPr>
          <w:p w:rsidR="005A7BAD" w:rsidRDefault="005A7BAD"/>
        </w:tc>
        <w:tc>
          <w:tcPr>
            <w:tcW w:w="10079" w:type="dxa"/>
            <w:gridSpan w:val="9"/>
            <w:vMerge w:val="restart"/>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A7BAD">
        <w:trPr>
          <w:trHeight w:hRule="exact" w:val="138"/>
        </w:trPr>
        <w:tc>
          <w:tcPr>
            <w:tcW w:w="143" w:type="dxa"/>
          </w:tcPr>
          <w:p w:rsidR="005A7BAD" w:rsidRDefault="005A7BAD"/>
        </w:tc>
        <w:tc>
          <w:tcPr>
            <w:tcW w:w="10079" w:type="dxa"/>
            <w:gridSpan w:val="9"/>
            <w:vMerge/>
            <w:shd w:val="clear" w:color="000000" w:fill="FFFFFF"/>
            <w:tcMar>
              <w:left w:w="34" w:type="dxa"/>
              <w:right w:w="34" w:type="dxa"/>
            </w:tcMar>
          </w:tcPr>
          <w:p w:rsidR="005A7BAD" w:rsidRDefault="005A7BAD"/>
        </w:tc>
      </w:tr>
      <w:tr w:rsidR="005A7BAD">
        <w:trPr>
          <w:trHeight w:hRule="exact" w:val="1666"/>
        </w:trPr>
        <w:tc>
          <w:tcPr>
            <w:tcW w:w="143" w:type="dxa"/>
          </w:tcPr>
          <w:p w:rsidR="005A7BAD" w:rsidRDefault="005A7BAD"/>
        </w:tc>
        <w:tc>
          <w:tcPr>
            <w:tcW w:w="10079" w:type="dxa"/>
            <w:gridSpan w:val="9"/>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A7BAD" w:rsidRDefault="005A7BAD">
            <w:pPr>
              <w:spacing w:after="0" w:line="240" w:lineRule="auto"/>
              <w:jc w:val="center"/>
              <w:rPr>
                <w:sz w:val="24"/>
                <w:szCs w:val="24"/>
              </w:rPr>
            </w:pPr>
          </w:p>
          <w:p w:rsidR="005A7BAD" w:rsidRDefault="00A77AC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A7BAD" w:rsidRDefault="005A7BAD">
            <w:pPr>
              <w:spacing w:after="0" w:line="240" w:lineRule="auto"/>
              <w:jc w:val="center"/>
              <w:rPr>
                <w:sz w:val="24"/>
                <w:szCs w:val="24"/>
              </w:rPr>
            </w:pPr>
          </w:p>
          <w:p w:rsidR="005A7BAD" w:rsidRDefault="00A77AC6">
            <w:pPr>
              <w:spacing w:after="0" w:line="240" w:lineRule="auto"/>
              <w:jc w:val="center"/>
              <w:rPr>
                <w:sz w:val="24"/>
                <w:szCs w:val="24"/>
              </w:rPr>
            </w:pPr>
            <w:r>
              <w:rPr>
                <w:rFonts w:ascii="Times New Roman" w:hAnsi="Times New Roman" w:cs="Times New Roman"/>
                <w:color w:val="000000"/>
                <w:sz w:val="24"/>
                <w:szCs w:val="24"/>
              </w:rPr>
              <w:t>Омск, 2021</w:t>
            </w:r>
          </w:p>
        </w:tc>
      </w:tr>
    </w:tbl>
    <w:p w:rsidR="005A7BAD" w:rsidRDefault="00A77AC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A7BAD">
        <w:trPr>
          <w:trHeight w:hRule="exact" w:val="2222"/>
        </w:trPr>
        <w:tc>
          <w:tcPr>
            <w:tcW w:w="10788" w:type="dxa"/>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lastRenderedPageBreak/>
              <w:t>Составитель:</w:t>
            </w:r>
          </w:p>
          <w:p w:rsidR="005A7BAD" w:rsidRDefault="005A7BAD">
            <w:pPr>
              <w:spacing w:after="0" w:line="240" w:lineRule="auto"/>
              <w:rPr>
                <w:sz w:val="24"/>
                <w:szCs w:val="24"/>
              </w:rPr>
            </w:pPr>
          </w:p>
          <w:p w:rsidR="005A7BAD" w:rsidRDefault="00A77AC6">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5A7BAD" w:rsidRDefault="005A7BAD">
            <w:pPr>
              <w:spacing w:after="0" w:line="240" w:lineRule="auto"/>
              <w:rPr>
                <w:sz w:val="24"/>
                <w:szCs w:val="24"/>
              </w:rPr>
            </w:pPr>
          </w:p>
          <w:p w:rsidR="005A7BAD" w:rsidRDefault="00A77AC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A7BAD" w:rsidRDefault="00A77AC6">
            <w:pPr>
              <w:spacing w:after="0" w:line="240" w:lineRule="auto"/>
              <w:rPr>
                <w:sz w:val="24"/>
                <w:szCs w:val="24"/>
              </w:rPr>
            </w:pPr>
            <w:r>
              <w:rPr>
                <w:rFonts w:ascii="Times New Roman" w:hAnsi="Times New Roman" w:cs="Times New Roman"/>
                <w:color w:val="000000"/>
                <w:sz w:val="24"/>
                <w:szCs w:val="24"/>
              </w:rPr>
              <w:t>Протокол от 30.08.2021 г.  №1</w:t>
            </w:r>
          </w:p>
        </w:tc>
      </w:tr>
      <w:tr w:rsidR="005A7BAD">
        <w:trPr>
          <w:trHeight w:hRule="exact" w:val="277"/>
        </w:trPr>
        <w:tc>
          <w:tcPr>
            <w:tcW w:w="10788" w:type="dxa"/>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A7BAD" w:rsidRDefault="00A77A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BAD">
        <w:trPr>
          <w:trHeight w:hRule="exact" w:val="277"/>
        </w:trPr>
        <w:tc>
          <w:tcPr>
            <w:tcW w:w="9654" w:type="dxa"/>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A7BAD">
        <w:trPr>
          <w:trHeight w:hRule="exact" w:val="555"/>
        </w:trPr>
        <w:tc>
          <w:tcPr>
            <w:tcW w:w="9640" w:type="dxa"/>
          </w:tcPr>
          <w:p w:rsidR="005A7BAD" w:rsidRDefault="005A7BAD"/>
        </w:tc>
      </w:tr>
      <w:tr w:rsidR="005A7BAD">
        <w:trPr>
          <w:trHeight w:hRule="exact" w:val="8751"/>
        </w:trPr>
        <w:tc>
          <w:tcPr>
            <w:tcW w:w="9654" w:type="dxa"/>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A7BAD" w:rsidRDefault="00A77AC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A7BAD" w:rsidRDefault="00A77AC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A7BAD" w:rsidRDefault="00A77AC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A7BAD" w:rsidRDefault="00A77AC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7BAD" w:rsidRDefault="00A77AC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A7BAD" w:rsidRDefault="00A77AC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A7BAD" w:rsidRDefault="00A77AC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A7BAD" w:rsidRDefault="00A77AC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A7BAD" w:rsidRDefault="00A77AC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A7BAD" w:rsidRDefault="00A77AC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A7BAD" w:rsidRDefault="00A77AC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A7BAD" w:rsidRDefault="00A77A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BAD">
        <w:trPr>
          <w:trHeight w:hRule="exact" w:val="277"/>
        </w:trPr>
        <w:tc>
          <w:tcPr>
            <w:tcW w:w="9654" w:type="dxa"/>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A7BAD">
        <w:trPr>
          <w:trHeight w:hRule="exact" w:val="14889"/>
        </w:trPr>
        <w:tc>
          <w:tcPr>
            <w:tcW w:w="9654" w:type="dxa"/>
            <w:shd w:val="clear" w:color="000000" w:fill="FFFFFF"/>
            <w:tcMar>
              <w:left w:w="34" w:type="dxa"/>
              <w:right w:w="34" w:type="dxa"/>
            </w:tcMar>
          </w:tcPr>
          <w:p w:rsidR="005A7BAD" w:rsidRDefault="00A77AC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A7BAD" w:rsidRDefault="00A77AC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A7BAD" w:rsidRDefault="00A77AC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A7BAD" w:rsidRDefault="00A77AC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A7BAD" w:rsidRDefault="00A77AC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7BAD" w:rsidRDefault="00A77A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7BAD" w:rsidRDefault="00A77AC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7BAD" w:rsidRDefault="00A77AC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A7BAD" w:rsidRDefault="00A77A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7BAD" w:rsidRDefault="00A77AC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5A7BAD" w:rsidRDefault="00A77AC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«Организационное проектирование» в течение 2021/2022 учебного года:</w:t>
            </w:r>
          </w:p>
          <w:p w:rsidR="005A7BAD" w:rsidRDefault="00A77AC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A7BAD" w:rsidRDefault="00A77AC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A7BAD">
        <w:trPr>
          <w:trHeight w:hRule="exact" w:val="1396"/>
        </w:trPr>
        <w:tc>
          <w:tcPr>
            <w:tcW w:w="9654" w:type="dxa"/>
            <w:gridSpan w:val="3"/>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К.М.02.ДВ.02.02 «Организационное проектирование».</w:t>
            </w:r>
          </w:p>
          <w:p w:rsidR="005A7BAD" w:rsidRDefault="00A77AC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A7BAD">
        <w:trPr>
          <w:trHeight w:hRule="exact" w:val="139"/>
        </w:trPr>
        <w:tc>
          <w:tcPr>
            <w:tcW w:w="3970" w:type="dxa"/>
          </w:tcPr>
          <w:p w:rsidR="005A7BAD" w:rsidRDefault="005A7BAD"/>
        </w:tc>
        <w:tc>
          <w:tcPr>
            <w:tcW w:w="4679" w:type="dxa"/>
          </w:tcPr>
          <w:p w:rsidR="005A7BAD" w:rsidRDefault="005A7BAD"/>
        </w:tc>
        <w:tc>
          <w:tcPr>
            <w:tcW w:w="993" w:type="dxa"/>
          </w:tcPr>
          <w:p w:rsidR="005A7BAD" w:rsidRDefault="005A7BAD"/>
        </w:tc>
      </w:tr>
      <w:tr w:rsidR="005A7BAD">
        <w:trPr>
          <w:trHeight w:hRule="exact" w:val="3260"/>
        </w:trPr>
        <w:tc>
          <w:tcPr>
            <w:tcW w:w="9654" w:type="dxa"/>
            <w:gridSpan w:val="3"/>
            <w:shd w:val="clear" w:color="000000" w:fill="FFFFFF"/>
            <w:tcMar>
              <w:left w:w="34" w:type="dxa"/>
              <w:right w:w="34" w:type="dxa"/>
            </w:tcMar>
          </w:tcPr>
          <w:p w:rsidR="005A7BAD" w:rsidRDefault="00A77AC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A7BAD" w:rsidRDefault="00A77AC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«Организационное проектирование»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A7BA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b/>
                <w:color w:val="000000"/>
                <w:sz w:val="24"/>
                <w:szCs w:val="24"/>
              </w:rPr>
              <w:t>Код компетенции: ПК-3</w:t>
            </w:r>
          </w:p>
          <w:p w:rsidR="005A7BAD" w:rsidRDefault="00A77AC6">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5A7BAD">
        <w:trPr>
          <w:trHeight w:hRule="exact" w:val="585"/>
        </w:trPr>
        <w:tc>
          <w:tcPr>
            <w:tcW w:w="9654" w:type="dxa"/>
            <w:gridSpan w:val="3"/>
            <w:shd w:val="clear" w:color="000000" w:fill="FFFFFF"/>
            <w:tcMar>
              <w:left w:w="34" w:type="dxa"/>
              <w:right w:w="34" w:type="dxa"/>
            </w:tcMar>
          </w:tcPr>
          <w:p w:rsidR="005A7BAD" w:rsidRDefault="005A7BAD">
            <w:pPr>
              <w:spacing w:after="0" w:line="240" w:lineRule="auto"/>
              <w:rPr>
                <w:sz w:val="24"/>
                <w:szCs w:val="24"/>
              </w:rPr>
            </w:pPr>
          </w:p>
          <w:p w:rsidR="005A7BAD" w:rsidRDefault="00A77A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7BA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ПК-3.8 знать структуру организации, основы технологии производства и деятельности организации</w:t>
            </w:r>
          </w:p>
        </w:tc>
      </w:tr>
      <w:tr w:rsidR="005A7BA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ПК-3.33 уметь применить в профессиональной деятельности принципы организационного проектирования; основы технологии производства и деятельности организации</w:t>
            </w:r>
          </w:p>
        </w:tc>
      </w:tr>
      <w:tr w:rsidR="005A7BA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ПК-3.45 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r w:rsidR="005A7BAD">
        <w:trPr>
          <w:trHeight w:hRule="exact" w:val="416"/>
        </w:trPr>
        <w:tc>
          <w:tcPr>
            <w:tcW w:w="3970" w:type="dxa"/>
          </w:tcPr>
          <w:p w:rsidR="005A7BAD" w:rsidRDefault="005A7BAD"/>
        </w:tc>
        <w:tc>
          <w:tcPr>
            <w:tcW w:w="4679" w:type="dxa"/>
          </w:tcPr>
          <w:p w:rsidR="005A7BAD" w:rsidRDefault="005A7BAD"/>
        </w:tc>
        <w:tc>
          <w:tcPr>
            <w:tcW w:w="993" w:type="dxa"/>
          </w:tcPr>
          <w:p w:rsidR="005A7BAD" w:rsidRDefault="005A7BAD"/>
        </w:tc>
      </w:tr>
      <w:tr w:rsidR="005A7BAD">
        <w:trPr>
          <w:trHeight w:hRule="exact" w:val="304"/>
        </w:trPr>
        <w:tc>
          <w:tcPr>
            <w:tcW w:w="9654" w:type="dxa"/>
            <w:gridSpan w:val="3"/>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A7BAD">
        <w:trPr>
          <w:trHeight w:hRule="exact" w:val="1637"/>
        </w:trPr>
        <w:tc>
          <w:tcPr>
            <w:tcW w:w="9654" w:type="dxa"/>
            <w:gridSpan w:val="3"/>
            <w:shd w:val="clear" w:color="000000" w:fill="FFFFFF"/>
            <w:tcMar>
              <w:left w:w="34" w:type="dxa"/>
              <w:right w:w="34" w:type="dxa"/>
            </w:tcMar>
          </w:tcPr>
          <w:p w:rsidR="005A7BAD" w:rsidRDefault="005A7BAD">
            <w:pPr>
              <w:spacing w:after="0" w:line="240" w:lineRule="auto"/>
              <w:jc w:val="both"/>
              <w:rPr>
                <w:sz w:val="24"/>
                <w:szCs w:val="24"/>
              </w:rPr>
            </w:pPr>
          </w:p>
          <w:p w:rsidR="005A7BAD" w:rsidRDefault="00A77AC6">
            <w:pPr>
              <w:spacing w:after="0" w:line="240" w:lineRule="auto"/>
              <w:jc w:val="both"/>
              <w:rPr>
                <w:sz w:val="24"/>
                <w:szCs w:val="24"/>
              </w:rPr>
            </w:pPr>
            <w:r>
              <w:rPr>
                <w:rFonts w:ascii="Times New Roman" w:hAnsi="Times New Roman" w:cs="Times New Roman"/>
                <w:color w:val="000000"/>
                <w:sz w:val="24"/>
                <w:szCs w:val="24"/>
              </w:rPr>
              <w:t>Дисциплина К.М.02.ДВ.02.02 «Организационное проектирование» относится к обязательной части, является дисциплиной Блока &lt;не удалось определить&gt;. «&lt;не удалось определить&gt;».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5A7BAD">
        <w:trPr>
          <w:trHeight w:hRule="exact" w:val="138"/>
        </w:trPr>
        <w:tc>
          <w:tcPr>
            <w:tcW w:w="3970" w:type="dxa"/>
          </w:tcPr>
          <w:p w:rsidR="005A7BAD" w:rsidRDefault="005A7BAD"/>
        </w:tc>
        <w:tc>
          <w:tcPr>
            <w:tcW w:w="4679" w:type="dxa"/>
          </w:tcPr>
          <w:p w:rsidR="005A7BAD" w:rsidRDefault="005A7BAD"/>
        </w:tc>
        <w:tc>
          <w:tcPr>
            <w:tcW w:w="993" w:type="dxa"/>
          </w:tcPr>
          <w:p w:rsidR="005A7BAD" w:rsidRDefault="005A7BAD"/>
        </w:tc>
      </w:tr>
      <w:tr w:rsidR="005A7BA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BAD" w:rsidRDefault="00A77AC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BAD" w:rsidRDefault="00A77AC6">
            <w:pPr>
              <w:spacing w:after="0" w:line="240" w:lineRule="auto"/>
              <w:jc w:val="center"/>
              <w:rPr>
                <w:sz w:val="24"/>
                <w:szCs w:val="24"/>
              </w:rPr>
            </w:pPr>
            <w:r>
              <w:rPr>
                <w:rFonts w:ascii="Times New Roman" w:hAnsi="Times New Roman" w:cs="Times New Roman"/>
                <w:color w:val="000000"/>
                <w:sz w:val="24"/>
                <w:szCs w:val="24"/>
              </w:rPr>
              <w:t>Коды</w:t>
            </w:r>
          </w:p>
          <w:p w:rsidR="005A7BAD" w:rsidRDefault="00A77AC6">
            <w:pPr>
              <w:spacing w:after="0" w:line="240" w:lineRule="auto"/>
              <w:jc w:val="center"/>
              <w:rPr>
                <w:sz w:val="24"/>
                <w:szCs w:val="24"/>
              </w:rPr>
            </w:pPr>
            <w:r>
              <w:rPr>
                <w:rFonts w:ascii="Times New Roman" w:hAnsi="Times New Roman" w:cs="Times New Roman"/>
                <w:color w:val="000000"/>
                <w:sz w:val="24"/>
                <w:szCs w:val="24"/>
              </w:rPr>
              <w:t>форми-</w:t>
            </w:r>
          </w:p>
          <w:p w:rsidR="005A7BAD" w:rsidRDefault="00A77AC6">
            <w:pPr>
              <w:spacing w:after="0" w:line="240" w:lineRule="auto"/>
              <w:jc w:val="center"/>
              <w:rPr>
                <w:sz w:val="24"/>
                <w:szCs w:val="24"/>
              </w:rPr>
            </w:pPr>
            <w:r>
              <w:rPr>
                <w:rFonts w:ascii="Times New Roman" w:hAnsi="Times New Roman" w:cs="Times New Roman"/>
                <w:color w:val="000000"/>
                <w:sz w:val="24"/>
                <w:szCs w:val="24"/>
              </w:rPr>
              <w:t>руемых</w:t>
            </w:r>
          </w:p>
          <w:p w:rsidR="005A7BAD" w:rsidRDefault="00A77AC6">
            <w:pPr>
              <w:spacing w:after="0" w:line="240" w:lineRule="auto"/>
              <w:jc w:val="center"/>
              <w:rPr>
                <w:sz w:val="24"/>
                <w:szCs w:val="24"/>
              </w:rPr>
            </w:pPr>
            <w:r>
              <w:rPr>
                <w:rFonts w:ascii="Times New Roman" w:hAnsi="Times New Roman" w:cs="Times New Roman"/>
                <w:color w:val="000000"/>
                <w:sz w:val="24"/>
                <w:szCs w:val="24"/>
              </w:rPr>
              <w:t>компе-</w:t>
            </w:r>
          </w:p>
          <w:p w:rsidR="005A7BAD" w:rsidRDefault="00A77AC6">
            <w:pPr>
              <w:spacing w:after="0" w:line="240" w:lineRule="auto"/>
              <w:jc w:val="center"/>
              <w:rPr>
                <w:sz w:val="24"/>
                <w:szCs w:val="24"/>
              </w:rPr>
            </w:pPr>
            <w:r>
              <w:rPr>
                <w:rFonts w:ascii="Times New Roman" w:hAnsi="Times New Roman" w:cs="Times New Roman"/>
                <w:color w:val="000000"/>
                <w:sz w:val="24"/>
                <w:szCs w:val="24"/>
              </w:rPr>
              <w:t>тенций</w:t>
            </w:r>
          </w:p>
        </w:tc>
      </w:tr>
      <w:tr w:rsidR="005A7BA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BAD" w:rsidRDefault="00A77AC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BAD" w:rsidRDefault="005A7BAD"/>
        </w:tc>
      </w:tr>
      <w:tr w:rsidR="005A7BA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BAD" w:rsidRDefault="00A77AC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BAD" w:rsidRDefault="00A77AC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BAD" w:rsidRDefault="005A7BAD"/>
        </w:tc>
      </w:tr>
      <w:tr w:rsidR="005A7BAD">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BAD" w:rsidRDefault="00A77AC6">
            <w:pPr>
              <w:spacing w:after="0" w:line="240" w:lineRule="auto"/>
              <w:jc w:val="center"/>
            </w:pPr>
            <w:r>
              <w:rPr>
                <w:rFonts w:ascii="Times New Roman" w:hAnsi="Times New Roman" w:cs="Times New Roman"/>
                <w:color w:val="000000"/>
              </w:rPr>
              <w:t>Гражданское право</w:t>
            </w:r>
          </w:p>
          <w:p w:rsidR="005A7BAD" w:rsidRDefault="00A77AC6">
            <w:pPr>
              <w:spacing w:after="0" w:line="240" w:lineRule="auto"/>
              <w:jc w:val="center"/>
            </w:pPr>
            <w:r>
              <w:rPr>
                <w:rFonts w:ascii="Times New Roman" w:hAnsi="Times New Roman" w:cs="Times New Roman"/>
                <w:color w:val="000000"/>
              </w:rPr>
              <w:t>Деловые коммуникации</w:t>
            </w:r>
          </w:p>
          <w:p w:rsidR="005A7BAD" w:rsidRDefault="00A77AC6">
            <w:pPr>
              <w:spacing w:after="0" w:line="240" w:lineRule="auto"/>
              <w:jc w:val="center"/>
            </w:pPr>
            <w:r>
              <w:rPr>
                <w:rFonts w:ascii="Times New Roman" w:hAnsi="Times New Roman" w:cs="Times New Roman"/>
                <w:color w:val="000000"/>
              </w:rPr>
              <w:t>Основы маркетинга</w:t>
            </w:r>
          </w:p>
          <w:p w:rsidR="005A7BAD" w:rsidRDefault="00A77AC6">
            <w:pPr>
              <w:spacing w:after="0" w:line="240" w:lineRule="auto"/>
              <w:jc w:val="center"/>
            </w:pPr>
            <w:r>
              <w:rPr>
                <w:rFonts w:ascii="Times New Roman" w:hAnsi="Times New Roman" w:cs="Times New Roman"/>
                <w:color w:val="000000"/>
              </w:rPr>
              <w:t>Социально-экономическая статистика</w:t>
            </w:r>
          </w:p>
          <w:p w:rsidR="005A7BAD" w:rsidRDefault="00A77AC6">
            <w:pPr>
              <w:spacing w:after="0" w:line="240" w:lineRule="auto"/>
              <w:jc w:val="center"/>
            </w:pPr>
            <w:r>
              <w:rPr>
                <w:rFonts w:ascii="Times New Roman" w:hAnsi="Times New Roman" w:cs="Times New Roman"/>
                <w:color w:val="000000"/>
              </w:rPr>
              <w:t>Этика делового общения</w:t>
            </w:r>
          </w:p>
          <w:p w:rsidR="005A7BAD" w:rsidRDefault="00A77AC6">
            <w:pPr>
              <w:spacing w:after="0" w:line="240" w:lineRule="auto"/>
              <w:jc w:val="center"/>
            </w:pPr>
            <w:r>
              <w:rPr>
                <w:rFonts w:ascii="Times New Roman" w:hAnsi="Times New Roman" w:cs="Times New Roman"/>
                <w:color w:val="000000"/>
              </w:rPr>
              <w:t>Рынок труда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BAD" w:rsidRDefault="00A77AC6">
            <w:pPr>
              <w:spacing w:after="0" w:line="240" w:lineRule="auto"/>
              <w:jc w:val="center"/>
            </w:pPr>
            <w:r>
              <w:rPr>
                <w:rFonts w:ascii="Times New Roman" w:hAnsi="Times New Roman" w:cs="Times New Roman"/>
                <w:color w:val="000000"/>
              </w:rPr>
              <w:t>Организационное поведение</w:t>
            </w:r>
          </w:p>
          <w:p w:rsidR="005A7BAD" w:rsidRDefault="00A77AC6">
            <w:pPr>
              <w:spacing w:after="0" w:line="240" w:lineRule="auto"/>
              <w:jc w:val="center"/>
            </w:pPr>
            <w:r>
              <w:rPr>
                <w:rFonts w:ascii="Times New Roman" w:hAnsi="Times New Roman" w:cs="Times New Roman"/>
                <w:color w:val="000000"/>
              </w:rPr>
              <w:t>Оценка и отбор персонала</w:t>
            </w:r>
          </w:p>
          <w:p w:rsidR="005A7BAD" w:rsidRDefault="00A77AC6">
            <w:pPr>
              <w:spacing w:after="0" w:line="240" w:lineRule="auto"/>
              <w:jc w:val="center"/>
            </w:pPr>
            <w:r>
              <w:rPr>
                <w:rFonts w:ascii="Times New Roman" w:hAnsi="Times New Roman" w:cs="Times New Roman"/>
                <w:color w:val="000000"/>
              </w:rPr>
              <w:t>Кадровое делопроизводство</w:t>
            </w:r>
          </w:p>
          <w:p w:rsidR="005A7BAD" w:rsidRDefault="00A77AC6">
            <w:pPr>
              <w:spacing w:after="0" w:line="240" w:lineRule="auto"/>
              <w:jc w:val="center"/>
            </w:pPr>
            <w:r>
              <w:rPr>
                <w:rFonts w:ascii="Times New Roman" w:hAnsi="Times New Roman" w:cs="Times New Roman"/>
                <w:color w:val="000000"/>
              </w:rPr>
              <w:t>Кадровое планирование</w:t>
            </w:r>
          </w:p>
          <w:p w:rsidR="005A7BAD" w:rsidRDefault="00A77AC6">
            <w:pPr>
              <w:spacing w:after="0" w:line="240" w:lineRule="auto"/>
              <w:jc w:val="center"/>
            </w:pPr>
            <w:r>
              <w:rPr>
                <w:rFonts w:ascii="Times New Roman" w:hAnsi="Times New Roman" w:cs="Times New Roman"/>
                <w:color w:val="000000"/>
              </w:rPr>
              <w:t>Мотивация и стимулирование персонала</w:t>
            </w:r>
          </w:p>
          <w:p w:rsidR="005A7BAD" w:rsidRDefault="00A77AC6">
            <w:pPr>
              <w:spacing w:after="0" w:line="240" w:lineRule="auto"/>
              <w:jc w:val="center"/>
            </w:pPr>
            <w:r>
              <w:rPr>
                <w:rFonts w:ascii="Times New Roman" w:hAnsi="Times New Roman" w:cs="Times New Roman"/>
                <w:color w:val="000000"/>
              </w:rPr>
              <w:t>Бюджетирование  в управлении персоналом</w:t>
            </w:r>
          </w:p>
          <w:p w:rsidR="005A7BAD" w:rsidRDefault="00A77AC6">
            <w:pPr>
              <w:spacing w:after="0" w:line="240" w:lineRule="auto"/>
              <w:jc w:val="center"/>
            </w:pPr>
            <w:r>
              <w:rPr>
                <w:rFonts w:ascii="Times New Roman" w:hAnsi="Times New Roman" w:cs="Times New Roman"/>
                <w:color w:val="000000"/>
              </w:rPr>
              <w:t>Основы организации труда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BAD" w:rsidRDefault="00A77AC6">
            <w:pPr>
              <w:spacing w:after="0" w:line="240" w:lineRule="auto"/>
              <w:jc w:val="center"/>
              <w:rPr>
                <w:sz w:val="24"/>
                <w:szCs w:val="24"/>
              </w:rPr>
            </w:pPr>
            <w:r>
              <w:rPr>
                <w:rFonts w:ascii="Times New Roman" w:hAnsi="Times New Roman" w:cs="Times New Roman"/>
                <w:color w:val="000000"/>
                <w:sz w:val="24"/>
                <w:szCs w:val="24"/>
              </w:rPr>
              <w:t>ПК-3</w:t>
            </w:r>
          </w:p>
        </w:tc>
      </w:tr>
      <w:tr w:rsidR="005A7BAD">
        <w:trPr>
          <w:trHeight w:hRule="exact" w:val="138"/>
        </w:trPr>
        <w:tc>
          <w:tcPr>
            <w:tcW w:w="3970" w:type="dxa"/>
          </w:tcPr>
          <w:p w:rsidR="005A7BAD" w:rsidRDefault="005A7BAD"/>
        </w:tc>
        <w:tc>
          <w:tcPr>
            <w:tcW w:w="4679" w:type="dxa"/>
          </w:tcPr>
          <w:p w:rsidR="005A7BAD" w:rsidRDefault="005A7BAD"/>
        </w:tc>
        <w:tc>
          <w:tcPr>
            <w:tcW w:w="993" w:type="dxa"/>
          </w:tcPr>
          <w:p w:rsidR="005A7BAD" w:rsidRDefault="005A7BAD"/>
        </w:tc>
      </w:tr>
      <w:tr w:rsidR="005A7BAD">
        <w:trPr>
          <w:trHeight w:hRule="exact" w:val="1125"/>
        </w:trPr>
        <w:tc>
          <w:tcPr>
            <w:tcW w:w="9654" w:type="dxa"/>
            <w:gridSpan w:val="3"/>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5A7BAD" w:rsidRDefault="00A77AC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A7BAD">
        <w:trPr>
          <w:trHeight w:hRule="exact" w:val="585"/>
        </w:trPr>
        <w:tc>
          <w:tcPr>
            <w:tcW w:w="9654" w:type="dxa"/>
            <w:gridSpan w:val="5"/>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5A7BAD" w:rsidRDefault="00A77AC6">
            <w:pPr>
              <w:spacing w:after="0" w:line="240" w:lineRule="auto"/>
              <w:jc w:val="center"/>
              <w:rPr>
                <w:sz w:val="24"/>
                <w:szCs w:val="24"/>
              </w:rPr>
            </w:pPr>
            <w:r>
              <w:rPr>
                <w:rFonts w:ascii="Times New Roman" w:hAnsi="Times New Roman" w:cs="Times New Roman"/>
                <w:color w:val="000000"/>
                <w:sz w:val="24"/>
                <w:szCs w:val="24"/>
              </w:rPr>
              <w:t>Из них:</w:t>
            </w:r>
          </w:p>
        </w:tc>
      </w:tr>
      <w:tr w:rsidR="005A7BAD">
        <w:trPr>
          <w:trHeight w:hRule="exact" w:val="138"/>
        </w:trPr>
        <w:tc>
          <w:tcPr>
            <w:tcW w:w="5671" w:type="dxa"/>
          </w:tcPr>
          <w:p w:rsidR="005A7BAD" w:rsidRDefault="005A7BAD"/>
        </w:tc>
        <w:tc>
          <w:tcPr>
            <w:tcW w:w="1702" w:type="dxa"/>
          </w:tcPr>
          <w:p w:rsidR="005A7BAD" w:rsidRDefault="005A7BAD"/>
        </w:tc>
        <w:tc>
          <w:tcPr>
            <w:tcW w:w="426" w:type="dxa"/>
          </w:tcPr>
          <w:p w:rsidR="005A7BAD" w:rsidRDefault="005A7BAD"/>
        </w:tc>
        <w:tc>
          <w:tcPr>
            <w:tcW w:w="710" w:type="dxa"/>
          </w:tcPr>
          <w:p w:rsidR="005A7BAD" w:rsidRDefault="005A7BAD"/>
        </w:tc>
        <w:tc>
          <w:tcPr>
            <w:tcW w:w="1135" w:type="dxa"/>
          </w:tcPr>
          <w:p w:rsidR="005A7BAD" w:rsidRDefault="005A7BAD"/>
        </w:tc>
      </w:tr>
      <w:tr w:rsidR="005A7B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54</w:t>
            </w:r>
          </w:p>
        </w:tc>
      </w:tr>
      <w:tr w:rsidR="005A7B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18</w:t>
            </w:r>
          </w:p>
        </w:tc>
      </w:tr>
      <w:tr w:rsidR="005A7B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0</w:t>
            </w:r>
          </w:p>
        </w:tc>
      </w:tr>
      <w:tr w:rsidR="005A7B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36</w:t>
            </w:r>
          </w:p>
        </w:tc>
      </w:tr>
      <w:tr w:rsidR="005A7B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0</w:t>
            </w:r>
          </w:p>
        </w:tc>
      </w:tr>
      <w:tr w:rsidR="005A7B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54</w:t>
            </w:r>
          </w:p>
        </w:tc>
      </w:tr>
      <w:tr w:rsidR="005A7B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0</w:t>
            </w:r>
          </w:p>
        </w:tc>
      </w:tr>
      <w:tr w:rsidR="005A7B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зачеты 4</w:t>
            </w:r>
          </w:p>
        </w:tc>
      </w:tr>
      <w:tr w:rsidR="005A7BAD">
        <w:trPr>
          <w:trHeight w:hRule="exact" w:val="138"/>
        </w:trPr>
        <w:tc>
          <w:tcPr>
            <w:tcW w:w="5671" w:type="dxa"/>
          </w:tcPr>
          <w:p w:rsidR="005A7BAD" w:rsidRDefault="005A7BAD"/>
        </w:tc>
        <w:tc>
          <w:tcPr>
            <w:tcW w:w="1702" w:type="dxa"/>
          </w:tcPr>
          <w:p w:rsidR="005A7BAD" w:rsidRDefault="005A7BAD"/>
        </w:tc>
        <w:tc>
          <w:tcPr>
            <w:tcW w:w="426" w:type="dxa"/>
          </w:tcPr>
          <w:p w:rsidR="005A7BAD" w:rsidRDefault="005A7BAD"/>
        </w:tc>
        <w:tc>
          <w:tcPr>
            <w:tcW w:w="710" w:type="dxa"/>
          </w:tcPr>
          <w:p w:rsidR="005A7BAD" w:rsidRDefault="005A7BAD"/>
        </w:tc>
        <w:tc>
          <w:tcPr>
            <w:tcW w:w="1135" w:type="dxa"/>
          </w:tcPr>
          <w:p w:rsidR="005A7BAD" w:rsidRDefault="005A7BAD"/>
        </w:tc>
      </w:tr>
      <w:tr w:rsidR="005A7BAD">
        <w:trPr>
          <w:trHeight w:hRule="exact" w:val="1666"/>
        </w:trPr>
        <w:tc>
          <w:tcPr>
            <w:tcW w:w="9654" w:type="dxa"/>
            <w:gridSpan w:val="5"/>
            <w:shd w:val="clear" w:color="000000" w:fill="FFFFFF"/>
            <w:tcMar>
              <w:left w:w="34" w:type="dxa"/>
              <w:right w:w="34" w:type="dxa"/>
            </w:tcMar>
          </w:tcPr>
          <w:p w:rsidR="005A7BAD" w:rsidRDefault="005A7BAD">
            <w:pPr>
              <w:spacing w:after="0" w:line="240" w:lineRule="auto"/>
              <w:jc w:val="center"/>
              <w:rPr>
                <w:sz w:val="24"/>
                <w:szCs w:val="24"/>
              </w:rPr>
            </w:pPr>
          </w:p>
          <w:p w:rsidR="005A7BAD" w:rsidRDefault="00A77AC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7BAD" w:rsidRDefault="005A7BAD">
            <w:pPr>
              <w:spacing w:after="0" w:line="240" w:lineRule="auto"/>
              <w:jc w:val="center"/>
              <w:rPr>
                <w:sz w:val="24"/>
                <w:szCs w:val="24"/>
              </w:rPr>
            </w:pPr>
          </w:p>
          <w:p w:rsidR="005A7BAD" w:rsidRDefault="00A77AC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A7BAD">
        <w:trPr>
          <w:trHeight w:hRule="exact" w:val="416"/>
        </w:trPr>
        <w:tc>
          <w:tcPr>
            <w:tcW w:w="5671" w:type="dxa"/>
          </w:tcPr>
          <w:p w:rsidR="005A7BAD" w:rsidRDefault="005A7BAD"/>
        </w:tc>
        <w:tc>
          <w:tcPr>
            <w:tcW w:w="1702" w:type="dxa"/>
          </w:tcPr>
          <w:p w:rsidR="005A7BAD" w:rsidRDefault="005A7BAD"/>
        </w:tc>
        <w:tc>
          <w:tcPr>
            <w:tcW w:w="426" w:type="dxa"/>
          </w:tcPr>
          <w:p w:rsidR="005A7BAD" w:rsidRDefault="005A7BAD"/>
        </w:tc>
        <w:tc>
          <w:tcPr>
            <w:tcW w:w="710" w:type="dxa"/>
          </w:tcPr>
          <w:p w:rsidR="005A7BAD" w:rsidRDefault="005A7BAD"/>
        </w:tc>
        <w:tc>
          <w:tcPr>
            <w:tcW w:w="1135" w:type="dxa"/>
          </w:tcPr>
          <w:p w:rsidR="005A7BAD" w:rsidRDefault="005A7BAD"/>
        </w:tc>
      </w:tr>
      <w:tr w:rsidR="005A7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BAD" w:rsidRDefault="00A77AC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BAD" w:rsidRDefault="00A77AC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BAD" w:rsidRDefault="00A77AC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BAD" w:rsidRDefault="00A77AC6">
            <w:pPr>
              <w:spacing w:after="0" w:line="240" w:lineRule="auto"/>
              <w:jc w:val="center"/>
              <w:rPr>
                <w:sz w:val="24"/>
                <w:szCs w:val="24"/>
              </w:rPr>
            </w:pPr>
            <w:r>
              <w:rPr>
                <w:rFonts w:ascii="Times New Roman" w:hAnsi="Times New Roman" w:cs="Times New Roman"/>
                <w:color w:val="000000"/>
                <w:sz w:val="24"/>
                <w:szCs w:val="24"/>
              </w:rPr>
              <w:t>Часов</w:t>
            </w:r>
          </w:p>
        </w:tc>
      </w:tr>
      <w:tr w:rsidR="005A7BA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BAD" w:rsidRDefault="005A7BA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BAD" w:rsidRDefault="005A7B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BAD" w:rsidRDefault="005A7B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BAD" w:rsidRDefault="005A7BAD"/>
        </w:tc>
      </w:tr>
      <w:tr w:rsidR="005A7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Тема 1: Понятие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2</w:t>
            </w:r>
          </w:p>
        </w:tc>
      </w:tr>
      <w:tr w:rsidR="005A7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Тема 2:Этапы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2</w:t>
            </w:r>
          </w:p>
        </w:tc>
      </w:tr>
      <w:tr w:rsidR="005A7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Тема 3: Формирование системы управления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4</w:t>
            </w:r>
          </w:p>
        </w:tc>
      </w:tr>
      <w:tr w:rsidR="005A7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Тема 4: Организационное проектирование структуры системы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3</w:t>
            </w:r>
          </w:p>
        </w:tc>
      </w:tr>
      <w:tr w:rsidR="005A7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Тема 5: Основные цели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3</w:t>
            </w:r>
          </w:p>
        </w:tc>
      </w:tr>
      <w:tr w:rsidR="005A7B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Тема 6. Построение эффективной системы организационного проектирования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2</w:t>
            </w:r>
          </w:p>
        </w:tc>
      </w:tr>
      <w:tr w:rsidR="005A7B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Тема 7. Подготовка и проведение рекламной компании после юридической регистрации новой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2</w:t>
            </w:r>
          </w:p>
        </w:tc>
      </w:tr>
      <w:tr w:rsidR="005A7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обсуждение рефератов по прблеме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4</w:t>
            </w:r>
          </w:p>
        </w:tc>
      </w:tr>
      <w:tr w:rsidR="005A7BA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Решение кейс-задач по формированию бизнес- проекта проектирования создания,поиска финансовых источников,рынков сбыта,подбор и отбор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6</w:t>
            </w:r>
          </w:p>
        </w:tc>
      </w:tr>
      <w:tr w:rsidR="005A7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Анализ опыта региональных хозяйствующих субъектов в проектировании и рахвития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6</w:t>
            </w:r>
          </w:p>
        </w:tc>
      </w:tr>
      <w:tr w:rsidR="005A7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Обсуждение рефератов по рассмативаемой проблеме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6</w:t>
            </w:r>
          </w:p>
        </w:tc>
      </w:tr>
      <w:tr w:rsidR="005A7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Обсуждение моделей,уставных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6</w:t>
            </w:r>
          </w:p>
        </w:tc>
      </w:tr>
      <w:tr w:rsidR="005A7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Анализ региональрного рекламного рынка. Рынка труда 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8</w:t>
            </w:r>
          </w:p>
        </w:tc>
      </w:tr>
      <w:tr w:rsidR="005A7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5A7B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54</w:t>
            </w:r>
          </w:p>
        </w:tc>
      </w:tr>
      <w:tr w:rsidR="005A7BA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5A7B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5A7B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color w:val="000000"/>
                <w:sz w:val="24"/>
                <w:szCs w:val="24"/>
              </w:rPr>
              <w:t>108</w:t>
            </w:r>
          </w:p>
        </w:tc>
      </w:tr>
      <w:tr w:rsidR="005A7BAD">
        <w:trPr>
          <w:trHeight w:hRule="exact" w:val="1211"/>
        </w:trPr>
        <w:tc>
          <w:tcPr>
            <w:tcW w:w="9654" w:type="dxa"/>
            <w:gridSpan w:val="5"/>
            <w:shd w:val="clear" w:color="000000" w:fill="FFFFFF"/>
            <w:tcMar>
              <w:left w:w="34" w:type="dxa"/>
              <w:right w:w="34" w:type="dxa"/>
            </w:tcMar>
          </w:tcPr>
          <w:p w:rsidR="005A7BAD" w:rsidRDefault="005A7BAD">
            <w:pPr>
              <w:spacing w:after="0" w:line="240" w:lineRule="auto"/>
              <w:jc w:val="both"/>
              <w:rPr>
                <w:sz w:val="20"/>
                <w:szCs w:val="20"/>
              </w:rPr>
            </w:pPr>
          </w:p>
          <w:p w:rsidR="005A7BAD" w:rsidRDefault="00A77AC6">
            <w:pPr>
              <w:spacing w:after="0" w:line="240" w:lineRule="auto"/>
              <w:jc w:val="both"/>
              <w:rPr>
                <w:sz w:val="20"/>
                <w:szCs w:val="20"/>
              </w:rPr>
            </w:pPr>
            <w:r>
              <w:rPr>
                <w:rFonts w:ascii="Times New Roman" w:hAnsi="Times New Roman" w:cs="Times New Roman"/>
                <w:color w:val="000000"/>
                <w:sz w:val="20"/>
                <w:szCs w:val="20"/>
              </w:rPr>
              <w:t>* Примечания:</w:t>
            </w:r>
          </w:p>
          <w:p w:rsidR="005A7BAD" w:rsidRDefault="00A77AC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5A7BAD" w:rsidRDefault="00A77A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BAD">
        <w:trPr>
          <w:trHeight w:hRule="exact" w:val="15391"/>
        </w:trPr>
        <w:tc>
          <w:tcPr>
            <w:tcW w:w="9654" w:type="dxa"/>
            <w:shd w:val="clear" w:color="000000" w:fill="FFFFFF"/>
            <w:tcMar>
              <w:left w:w="34" w:type="dxa"/>
              <w:right w:w="34" w:type="dxa"/>
            </w:tcMar>
          </w:tcPr>
          <w:p w:rsidR="005A7BAD" w:rsidRDefault="00A77AC6">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5A7BAD" w:rsidRDefault="00A77A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7BAD" w:rsidRDefault="00A77AC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A7BAD" w:rsidRDefault="00A77AC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A7BAD" w:rsidRDefault="00A77AC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7BAD" w:rsidRDefault="00A77A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7BAD" w:rsidRDefault="00A77AC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7BAD" w:rsidRDefault="00A77A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5A7BAD" w:rsidRDefault="00A77A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BAD">
        <w:trPr>
          <w:trHeight w:hRule="exact" w:val="1366"/>
        </w:trPr>
        <w:tc>
          <w:tcPr>
            <w:tcW w:w="9654" w:type="dxa"/>
            <w:shd w:val="clear" w:color="000000" w:fill="FFFFFF"/>
            <w:tcMar>
              <w:left w:w="34" w:type="dxa"/>
              <w:right w:w="34" w:type="dxa"/>
            </w:tcMar>
          </w:tcPr>
          <w:p w:rsidR="005A7BAD" w:rsidRDefault="00A77AC6">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A7BAD">
        <w:trPr>
          <w:trHeight w:hRule="exact" w:val="585"/>
        </w:trPr>
        <w:tc>
          <w:tcPr>
            <w:tcW w:w="9654" w:type="dxa"/>
            <w:shd w:val="clear" w:color="000000" w:fill="FFFFFF"/>
            <w:tcMar>
              <w:left w:w="34" w:type="dxa"/>
              <w:right w:w="34" w:type="dxa"/>
            </w:tcMar>
          </w:tcPr>
          <w:p w:rsidR="005A7BAD" w:rsidRDefault="005A7BAD">
            <w:pPr>
              <w:spacing w:after="0" w:line="240" w:lineRule="auto"/>
              <w:rPr>
                <w:sz w:val="24"/>
                <w:szCs w:val="24"/>
              </w:rPr>
            </w:pPr>
          </w:p>
          <w:p w:rsidR="005A7BAD" w:rsidRDefault="00A77AC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A7BAD">
        <w:trPr>
          <w:trHeight w:hRule="exact" w:val="277"/>
        </w:trPr>
        <w:tc>
          <w:tcPr>
            <w:tcW w:w="9654" w:type="dxa"/>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A7BAD">
        <w:trPr>
          <w:trHeight w:hRule="exact" w:val="26"/>
        </w:trPr>
        <w:tc>
          <w:tcPr>
            <w:tcW w:w="9654" w:type="dxa"/>
            <w:vMerge w:val="restart"/>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b/>
                <w:color w:val="000000"/>
                <w:sz w:val="24"/>
                <w:szCs w:val="24"/>
              </w:rPr>
              <w:t>Тема 1: Понятие организационного проектирования</w:t>
            </w:r>
          </w:p>
        </w:tc>
      </w:tr>
      <w:tr w:rsidR="005A7BAD">
        <w:trPr>
          <w:trHeight w:hRule="exact" w:val="277"/>
        </w:trPr>
        <w:tc>
          <w:tcPr>
            <w:tcW w:w="9654" w:type="dxa"/>
            <w:vMerge/>
            <w:shd w:val="clear" w:color="000000" w:fill="FFFFFF"/>
            <w:tcMar>
              <w:left w:w="34" w:type="dxa"/>
              <w:right w:w="34" w:type="dxa"/>
            </w:tcMar>
          </w:tcPr>
          <w:p w:rsidR="005A7BAD" w:rsidRDefault="005A7BAD"/>
        </w:tc>
      </w:tr>
      <w:tr w:rsidR="005A7BAD">
        <w:trPr>
          <w:trHeight w:hRule="exact" w:val="2178"/>
        </w:trPr>
        <w:tc>
          <w:tcPr>
            <w:tcW w:w="9654" w:type="dxa"/>
            <w:shd w:val="clear" w:color="000000" w:fill="FFFFFF"/>
            <w:tcMar>
              <w:left w:w="34" w:type="dxa"/>
              <w:right w:w="34" w:type="dxa"/>
            </w:tcMar>
          </w:tcPr>
          <w:p w:rsidR="005A7BAD" w:rsidRDefault="00A77AC6">
            <w:pPr>
              <w:spacing w:after="0" w:line="240" w:lineRule="auto"/>
              <w:jc w:val="both"/>
              <w:rPr>
                <w:sz w:val="24"/>
                <w:szCs w:val="24"/>
              </w:rPr>
            </w:pPr>
            <w:r>
              <w:rPr>
                <w:rFonts w:ascii="Times New Roman" w:hAnsi="Times New Roman" w:cs="Times New Roman"/>
                <w:color w:val="000000"/>
                <w:sz w:val="24"/>
                <w:szCs w:val="24"/>
              </w:rPr>
              <w:t>Организационное проектирование призвано создать для любой организации исполнительный механизм, благодаря которому она будет существовать и реализовывать свою стратегию. В результате компания получает организационную структуру, распределение функций (верхнего уровня) по подразделениям и систему ответственности. Отлаженная организационная структура является базисом, без которого невозможна эффективная деятельность любой организации. Результаты проекта по организационному развитию фиксируются в положениях об организационной структуре, подразделениях и службах.</w:t>
            </w:r>
          </w:p>
        </w:tc>
      </w:tr>
      <w:tr w:rsidR="005A7BAD">
        <w:trPr>
          <w:trHeight w:hRule="exact" w:val="304"/>
        </w:trPr>
        <w:tc>
          <w:tcPr>
            <w:tcW w:w="9654" w:type="dxa"/>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b/>
                <w:color w:val="000000"/>
                <w:sz w:val="24"/>
                <w:szCs w:val="24"/>
              </w:rPr>
              <w:t>Тема 2:Этапы организационного проектирования.</w:t>
            </w:r>
          </w:p>
        </w:tc>
      </w:tr>
      <w:tr w:rsidR="005A7BAD">
        <w:trPr>
          <w:trHeight w:hRule="exact" w:val="1096"/>
        </w:trPr>
        <w:tc>
          <w:tcPr>
            <w:tcW w:w="9654" w:type="dxa"/>
            <w:shd w:val="clear" w:color="000000" w:fill="FFFFFF"/>
            <w:tcMar>
              <w:left w:w="34" w:type="dxa"/>
              <w:right w:w="34" w:type="dxa"/>
            </w:tcMar>
          </w:tcPr>
          <w:p w:rsidR="005A7BAD" w:rsidRDefault="00A77AC6">
            <w:pPr>
              <w:spacing w:after="0" w:line="240" w:lineRule="auto"/>
              <w:jc w:val="both"/>
              <w:rPr>
                <w:sz w:val="24"/>
                <w:szCs w:val="24"/>
              </w:rPr>
            </w:pPr>
            <w:r>
              <w:rPr>
                <w:rFonts w:ascii="Times New Roman" w:hAnsi="Times New Roman" w:cs="Times New Roman"/>
                <w:color w:val="000000"/>
                <w:sz w:val="24"/>
                <w:szCs w:val="24"/>
              </w:rPr>
              <w:t>1 этап. Технико-экономическое обоснование целесообразности и необходимости совершенствования системы управления (ТЭО) предназначено для обоснования производственно-хозяйственной необходимости и технико-экономической целесообразности совершенствования системы управления организацией.</w:t>
            </w:r>
          </w:p>
        </w:tc>
      </w:tr>
      <w:tr w:rsidR="005A7BAD">
        <w:trPr>
          <w:trHeight w:hRule="exact" w:val="304"/>
        </w:trPr>
        <w:tc>
          <w:tcPr>
            <w:tcW w:w="9654" w:type="dxa"/>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b/>
                <w:color w:val="000000"/>
                <w:sz w:val="24"/>
                <w:szCs w:val="24"/>
              </w:rPr>
              <w:t>Тема 3: Формирование системы управления организацией.</w:t>
            </w:r>
          </w:p>
        </w:tc>
      </w:tr>
      <w:tr w:rsidR="005A7BAD">
        <w:trPr>
          <w:trHeight w:hRule="exact" w:val="1366"/>
        </w:trPr>
        <w:tc>
          <w:tcPr>
            <w:tcW w:w="9654" w:type="dxa"/>
            <w:shd w:val="clear" w:color="000000" w:fill="FFFFFF"/>
            <w:tcMar>
              <w:left w:w="34" w:type="dxa"/>
              <w:right w:w="34" w:type="dxa"/>
            </w:tcMar>
          </w:tcPr>
          <w:p w:rsidR="005A7BAD" w:rsidRDefault="00A77AC6">
            <w:pPr>
              <w:spacing w:after="0" w:line="240" w:lineRule="auto"/>
              <w:jc w:val="both"/>
              <w:rPr>
                <w:sz w:val="24"/>
                <w:szCs w:val="24"/>
              </w:rPr>
            </w:pPr>
            <w:r>
              <w:rPr>
                <w:rFonts w:ascii="Times New Roman" w:hAnsi="Times New Roman" w:cs="Times New Roman"/>
                <w:color w:val="000000"/>
                <w:sz w:val="24"/>
                <w:szCs w:val="24"/>
              </w:rPr>
              <w:t>Процесс разработки и внедрения проекта системы управления организации состоит из трех стадий:</w:t>
            </w:r>
          </w:p>
          <w:p w:rsidR="005A7BAD" w:rsidRDefault="00A77AC6">
            <w:pPr>
              <w:spacing w:after="0" w:line="240" w:lineRule="auto"/>
              <w:jc w:val="both"/>
              <w:rPr>
                <w:sz w:val="24"/>
                <w:szCs w:val="24"/>
              </w:rPr>
            </w:pPr>
            <w:r>
              <w:rPr>
                <w:rFonts w:ascii="Times New Roman" w:hAnsi="Times New Roman" w:cs="Times New Roman"/>
                <w:color w:val="000000"/>
                <w:sz w:val="24"/>
                <w:szCs w:val="24"/>
              </w:rPr>
              <w:t>• предпроектная подготовка;</w:t>
            </w:r>
          </w:p>
          <w:p w:rsidR="005A7BAD" w:rsidRDefault="00A77AC6">
            <w:pPr>
              <w:spacing w:after="0" w:line="240" w:lineRule="auto"/>
              <w:jc w:val="both"/>
              <w:rPr>
                <w:sz w:val="24"/>
                <w:szCs w:val="24"/>
              </w:rPr>
            </w:pPr>
            <w:r>
              <w:rPr>
                <w:rFonts w:ascii="Times New Roman" w:hAnsi="Times New Roman" w:cs="Times New Roman"/>
                <w:color w:val="000000"/>
                <w:sz w:val="24"/>
                <w:szCs w:val="24"/>
              </w:rPr>
              <w:t>• проектирование;</w:t>
            </w:r>
          </w:p>
          <w:p w:rsidR="005A7BAD" w:rsidRDefault="00A77AC6">
            <w:pPr>
              <w:spacing w:after="0" w:line="240" w:lineRule="auto"/>
              <w:jc w:val="both"/>
              <w:rPr>
                <w:sz w:val="24"/>
                <w:szCs w:val="24"/>
              </w:rPr>
            </w:pPr>
            <w:r>
              <w:rPr>
                <w:rFonts w:ascii="Times New Roman" w:hAnsi="Times New Roman" w:cs="Times New Roman"/>
                <w:color w:val="000000"/>
                <w:sz w:val="24"/>
                <w:szCs w:val="24"/>
              </w:rPr>
              <w:t>• внедрение.</w:t>
            </w:r>
          </w:p>
        </w:tc>
      </w:tr>
      <w:tr w:rsidR="005A7BAD">
        <w:trPr>
          <w:trHeight w:hRule="exact" w:val="585"/>
        </w:trPr>
        <w:tc>
          <w:tcPr>
            <w:tcW w:w="9654" w:type="dxa"/>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b/>
                <w:color w:val="000000"/>
                <w:sz w:val="24"/>
                <w:szCs w:val="24"/>
              </w:rPr>
              <w:t>Тема 4: Организационное проектирование структуры системы управления персоналом</w:t>
            </w:r>
          </w:p>
        </w:tc>
      </w:tr>
      <w:tr w:rsidR="005A7BAD">
        <w:trPr>
          <w:trHeight w:hRule="exact" w:val="1366"/>
        </w:trPr>
        <w:tc>
          <w:tcPr>
            <w:tcW w:w="9654" w:type="dxa"/>
            <w:shd w:val="clear" w:color="000000" w:fill="FFFFFF"/>
            <w:tcMar>
              <w:left w:w="34" w:type="dxa"/>
              <w:right w:w="34" w:type="dxa"/>
            </w:tcMar>
          </w:tcPr>
          <w:p w:rsidR="005A7BAD" w:rsidRDefault="00A77AC6">
            <w:pPr>
              <w:spacing w:after="0" w:line="240" w:lineRule="auto"/>
              <w:jc w:val="both"/>
              <w:rPr>
                <w:sz w:val="24"/>
                <w:szCs w:val="24"/>
              </w:rPr>
            </w:pPr>
            <w:r>
              <w:rPr>
                <w:rFonts w:ascii="Times New Roman" w:hAnsi="Times New Roman" w:cs="Times New Roman"/>
                <w:color w:val="000000"/>
                <w:sz w:val="24"/>
                <w:szCs w:val="24"/>
              </w:rPr>
              <w:t>Подсистема планирования и маркетинга персонала включает в себя: разработку кадровой политики и стратегии управления персоналом, анализ кадрового потенциала, анализ рынка труда, организацию кадрового планирования, планирование и прогнозирование потребности в персонале, организацию рекламы, поддержание взаимосвязи с внешними источниками, обеспечивающими организацию кадрами.</w:t>
            </w:r>
          </w:p>
        </w:tc>
      </w:tr>
      <w:tr w:rsidR="005A7BAD">
        <w:trPr>
          <w:trHeight w:hRule="exact" w:val="304"/>
        </w:trPr>
        <w:tc>
          <w:tcPr>
            <w:tcW w:w="9654" w:type="dxa"/>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b/>
                <w:color w:val="000000"/>
                <w:sz w:val="24"/>
                <w:szCs w:val="24"/>
              </w:rPr>
              <w:t>Тема 5: Основные цели организационного проектирования</w:t>
            </w:r>
          </w:p>
        </w:tc>
      </w:tr>
      <w:tr w:rsidR="005A7BAD">
        <w:trPr>
          <w:trHeight w:hRule="exact" w:val="1366"/>
        </w:trPr>
        <w:tc>
          <w:tcPr>
            <w:tcW w:w="9654" w:type="dxa"/>
            <w:shd w:val="clear" w:color="000000" w:fill="FFFFFF"/>
            <w:tcMar>
              <w:left w:w="34" w:type="dxa"/>
              <w:right w:w="34" w:type="dxa"/>
            </w:tcMar>
          </w:tcPr>
          <w:p w:rsidR="005A7BAD" w:rsidRDefault="00A77AC6">
            <w:pPr>
              <w:spacing w:after="0" w:line="240" w:lineRule="auto"/>
              <w:jc w:val="both"/>
              <w:rPr>
                <w:sz w:val="24"/>
                <w:szCs w:val="24"/>
              </w:rPr>
            </w:pPr>
            <w:r>
              <w:rPr>
                <w:rFonts w:ascii="Times New Roman" w:hAnsi="Times New Roman" w:cs="Times New Roman"/>
                <w:color w:val="000000"/>
                <w:sz w:val="24"/>
                <w:szCs w:val="24"/>
              </w:rPr>
              <w:t>Целью организационного проектирования является разработка новых организационных систем или предложений по изменению существующих систем, а результатом – комплект технической, организационной и планово-экономической документации, необходимой для создания и осуществления на практике организационной, производственной системы управления</w:t>
            </w:r>
          </w:p>
        </w:tc>
      </w:tr>
      <w:tr w:rsidR="005A7BAD">
        <w:trPr>
          <w:trHeight w:hRule="exact" w:val="585"/>
        </w:trPr>
        <w:tc>
          <w:tcPr>
            <w:tcW w:w="9654" w:type="dxa"/>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b/>
                <w:color w:val="000000"/>
                <w:sz w:val="24"/>
                <w:szCs w:val="24"/>
              </w:rPr>
              <w:t>Тема 6. Построение эффективной системы организационного проектирования управления персоналом</w:t>
            </w:r>
          </w:p>
        </w:tc>
      </w:tr>
      <w:tr w:rsidR="005A7BAD">
        <w:trPr>
          <w:trHeight w:hRule="exact" w:val="285"/>
        </w:trPr>
        <w:tc>
          <w:tcPr>
            <w:tcW w:w="9654" w:type="dxa"/>
            <w:shd w:val="clear" w:color="000000" w:fill="FFFFFF"/>
            <w:tcMar>
              <w:left w:w="34" w:type="dxa"/>
              <w:right w:w="34" w:type="dxa"/>
            </w:tcMar>
          </w:tcPr>
          <w:p w:rsidR="005A7BAD" w:rsidRDefault="005A7BAD">
            <w:pPr>
              <w:spacing w:after="0" w:line="240" w:lineRule="auto"/>
              <w:jc w:val="both"/>
              <w:rPr>
                <w:sz w:val="24"/>
                <w:szCs w:val="24"/>
              </w:rPr>
            </w:pPr>
          </w:p>
        </w:tc>
      </w:tr>
      <w:tr w:rsidR="005A7BAD">
        <w:trPr>
          <w:trHeight w:hRule="exact" w:val="585"/>
        </w:trPr>
        <w:tc>
          <w:tcPr>
            <w:tcW w:w="9654" w:type="dxa"/>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b/>
                <w:color w:val="000000"/>
                <w:sz w:val="24"/>
                <w:szCs w:val="24"/>
              </w:rPr>
              <w:t>Тема 7. Подготовка и проведение рекламной компании после юридической регистрации новой компании</w:t>
            </w:r>
          </w:p>
        </w:tc>
      </w:tr>
      <w:tr w:rsidR="005A7BAD">
        <w:trPr>
          <w:trHeight w:hRule="exact" w:val="1096"/>
        </w:trPr>
        <w:tc>
          <w:tcPr>
            <w:tcW w:w="9654" w:type="dxa"/>
            <w:shd w:val="clear" w:color="000000" w:fill="FFFFFF"/>
            <w:tcMar>
              <w:left w:w="34" w:type="dxa"/>
              <w:right w:w="34" w:type="dxa"/>
            </w:tcMar>
          </w:tcPr>
          <w:p w:rsidR="005A7BAD" w:rsidRDefault="00A77AC6">
            <w:pPr>
              <w:spacing w:after="0" w:line="240" w:lineRule="auto"/>
              <w:jc w:val="both"/>
              <w:rPr>
                <w:sz w:val="24"/>
                <w:szCs w:val="24"/>
              </w:rPr>
            </w:pPr>
            <w:r>
              <w:rPr>
                <w:rFonts w:ascii="Times New Roman" w:hAnsi="Times New Roman" w:cs="Times New Roman"/>
                <w:color w:val="000000"/>
                <w:sz w:val="24"/>
                <w:szCs w:val="24"/>
              </w:rPr>
              <w:t>Эта форма работы предполагает налаживания сотрудничества с региональными и федеральными масс-медиа. Это делается в целях информирования о выходе на рынок компании, рекламы ее продукции. Также сообщается о наличии вакансий на рабочие места</w:t>
            </w:r>
          </w:p>
        </w:tc>
      </w:tr>
      <w:tr w:rsidR="005A7BAD">
        <w:trPr>
          <w:trHeight w:hRule="exact" w:val="277"/>
        </w:trPr>
        <w:tc>
          <w:tcPr>
            <w:tcW w:w="9654" w:type="dxa"/>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A7BAD">
        <w:trPr>
          <w:trHeight w:hRule="exact" w:val="14"/>
        </w:trPr>
        <w:tc>
          <w:tcPr>
            <w:tcW w:w="9640" w:type="dxa"/>
          </w:tcPr>
          <w:p w:rsidR="005A7BAD" w:rsidRDefault="005A7BAD"/>
        </w:tc>
      </w:tr>
      <w:tr w:rsidR="005A7BAD">
        <w:trPr>
          <w:trHeight w:hRule="exact" w:val="304"/>
        </w:trPr>
        <w:tc>
          <w:tcPr>
            <w:tcW w:w="9654" w:type="dxa"/>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b/>
                <w:color w:val="000000"/>
                <w:sz w:val="24"/>
                <w:szCs w:val="24"/>
              </w:rPr>
              <w:t>обсуждение рефератов по прблеме организационного проектирования</w:t>
            </w:r>
          </w:p>
        </w:tc>
      </w:tr>
      <w:tr w:rsidR="005A7BAD">
        <w:trPr>
          <w:trHeight w:hRule="exact" w:val="285"/>
        </w:trPr>
        <w:tc>
          <w:tcPr>
            <w:tcW w:w="9654" w:type="dxa"/>
            <w:shd w:val="clear" w:color="000000" w:fill="FFFFFF"/>
            <w:tcMar>
              <w:left w:w="34" w:type="dxa"/>
              <w:right w:w="34" w:type="dxa"/>
            </w:tcMar>
          </w:tcPr>
          <w:p w:rsidR="005A7BAD" w:rsidRDefault="005A7BAD">
            <w:pPr>
              <w:spacing w:after="0" w:line="240" w:lineRule="auto"/>
              <w:jc w:val="both"/>
              <w:rPr>
                <w:sz w:val="24"/>
                <w:szCs w:val="24"/>
              </w:rPr>
            </w:pPr>
          </w:p>
        </w:tc>
      </w:tr>
    </w:tbl>
    <w:p w:rsidR="005A7BAD" w:rsidRDefault="00A77AC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A7BAD">
        <w:trPr>
          <w:trHeight w:hRule="exact" w:val="585"/>
        </w:trPr>
        <w:tc>
          <w:tcPr>
            <w:tcW w:w="9654" w:type="dxa"/>
            <w:gridSpan w:val="2"/>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b/>
                <w:color w:val="000000"/>
                <w:sz w:val="24"/>
                <w:szCs w:val="24"/>
              </w:rPr>
              <w:lastRenderedPageBreak/>
              <w:t>Решение кейс-задач по формированию бизнес-проекта проектирования создания,поиска финансовых источников,рынков сбыта,подбор и отбор персонала</w:t>
            </w:r>
          </w:p>
        </w:tc>
      </w:tr>
      <w:tr w:rsidR="005A7BAD">
        <w:trPr>
          <w:trHeight w:hRule="exact" w:val="285"/>
        </w:trPr>
        <w:tc>
          <w:tcPr>
            <w:tcW w:w="9654" w:type="dxa"/>
            <w:gridSpan w:val="2"/>
            <w:shd w:val="clear" w:color="000000" w:fill="FFFFFF"/>
            <w:tcMar>
              <w:left w:w="34" w:type="dxa"/>
              <w:right w:w="34" w:type="dxa"/>
            </w:tcMar>
          </w:tcPr>
          <w:p w:rsidR="005A7BAD" w:rsidRDefault="005A7BAD">
            <w:pPr>
              <w:spacing w:after="0" w:line="240" w:lineRule="auto"/>
              <w:jc w:val="both"/>
              <w:rPr>
                <w:sz w:val="24"/>
                <w:szCs w:val="24"/>
              </w:rPr>
            </w:pPr>
          </w:p>
        </w:tc>
      </w:tr>
      <w:tr w:rsidR="005A7BAD">
        <w:trPr>
          <w:trHeight w:hRule="exact" w:val="14"/>
        </w:trPr>
        <w:tc>
          <w:tcPr>
            <w:tcW w:w="285" w:type="dxa"/>
          </w:tcPr>
          <w:p w:rsidR="005A7BAD" w:rsidRDefault="005A7BAD"/>
        </w:tc>
        <w:tc>
          <w:tcPr>
            <w:tcW w:w="9356" w:type="dxa"/>
          </w:tcPr>
          <w:p w:rsidR="005A7BAD" w:rsidRDefault="005A7BAD"/>
        </w:tc>
      </w:tr>
      <w:tr w:rsidR="005A7BAD">
        <w:trPr>
          <w:trHeight w:hRule="exact" w:val="585"/>
        </w:trPr>
        <w:tc>
          <w:tcPr>
            <w:tcW w:w="9654" w:type="dxa"/>
            <w:gridSpan w:val="2"/>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b/>
                <w:color w:val="000000"/>
                <w:sz w:val="24"/>
                <w:szCs w:val="24"/>
              </w:rPr>
              <w:t>Анализ опыта региональных хозяйствующих субъектов в проектировании и рахвития компаний</w:t>
            </w:r>
          </w:p>
        </w:tc>
      </w:tr>
      <w:tr w:rsidR="005A7BAD">
        <w:trPr>
          <w:trHeight w:hRule="exact" w:val="285"/>
        </w:trPr>
        <w:tc>
          <w:tcPr>
            <w:tcW w:w="9654" w:type="dxa"/>
            <w:gridSpan w:val="2"/>
            <w:shd w:val="clear" w:color="000000" w:fill="FFFFFF"/>
            <w:tcMar>
              <w:left w:w="34" w:type="dxa"/>
              <w:right w:w="34" w:type="dxa"/>
            </w:tcMar>
          </w:tcPr>
          <w:p w:rsidR="005A7BAD" w:rsidRDefault="005A7BAD">
            <w:pPr>
              <w:spacing w:after="0" w:line="240" w:lineRule="auto"/>
              <w:jc w:val="both"/>
              <w:rPr>
                <w:sz w:val="24"/>
                <w:szCs w:val="24"/>
              </w:rPr>
            </w:pPr>
          </w:p>
        </w:tc>
      </w:tr>
      <w:tr w:rsidR="005A7BAD">
        <w:trPr>
          <w:trHeight w:hRule="exact" w:val="14"/>
        </w:trPr>
        <w:tc>
          <w:tcPr>
            <w:tcW w:w="285" w:type="dxa"/>
          </w:tcPr>
          <w:p w:rsidR="005A7BAD" w:rsidRDefault="005A7BAD"/>
        </w:tc>
        <w:tc>
          <w:tcPr>
            <w:tcW w:w="9356" w:type="dxa"/>
          </w:tcPr>
          <w:p w:rsidR="005A7BAD" w:rsidRDefault="005A7BAD"/>
        </w:tc>
      </w:tr>
      <w:tr w:rsidR="005A7BAD">
        <w:trPr>
          <w:trHeight w:hRule="exact" w:val="304"/>
        </w:trPr>
        <w:tc>
          <w:tcPr>
            <w:tcW w:w="9654" w:type="dxa"/>
            <w:gridSpan w:val="2"/>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b/>
                <w:color w:val="000000"/>
                <w:sz w:val="24"/>
                <w:szCs w:val="24"/>
              </w:rPr>
              <w:t>Обсуждение рефератов по рассмативаемой проблеме</w:t>
            </w:r>
          </w:p>
        </w:tc>
      </w:tr>
      <w:tr w:rsidR="005A7BAD">
        <w:trPr>
          <w:trHeight w:hRule="exact" w:val="285"/>
        </w:trPr>
        <w:tc>
          <w:tcPr>
            <w:tcW w:w="9654" w:type="dxa"/>
            <w:gridSpan w:val="2"/>
            <w:shd w:val="clear" w:color="000000" w:fill="FFFFFF"/>
            <w:tcMar>
              <w:left w:w="34" w:type="dxa"/>
              <w:right w:w="34" w:type="dxa"/>
            </w:tcMar>
          </w:tcPr>
          <w:p w:rsidR="005A7BAD" w:rsidRDefault="005A7BAD">
            <w:pPr>
              <w:spacing w:after="0" w:line="240" w:lineRule="auto"/>
              <w:jc w:val="both"/>
              <w:rPr>
                <w:sz w:val="24"/>
                <w:szCs w:val="24"/>
              </w:rPr>
            </w:pPr>
          </w:p>
        </w:tc>
      </w:tr>
      <w:tr w:rsidR="005A7BAD">
        <w:trPr>
          <w:trHeight w:hRule="exact" w:val="14"/>
        </w:trPr>
        <w:tc>
          <w:tcPr>
            <w:tcW w:w="285" w:type="dxa"/>
          </w:tcPr>
          <w:p w:rsidR="005A7BAD" w:rsidRDefault="005A7BAD"/>
        </w:tc>
        <w:tc>
          <w:tcPr>
            <w:tcW w:w="9356" w:type="dxa"/>
          </w:tcPr>
          <w:p w:rsidR="005A7BAD" w:rsidRDefault="005A7BAD"/>
        </w:tc>
      </w:tr>
      <w:tr w:rsidR="005A7BAD">
        <w:trPr>
          <w:trHeight w:hRule="exact" w:val="304"/>
        </w:trPr>
        <w:tc>
          <w:tcPr>
            <w:tcW w:w="9654" w:type="dxa"/>
            <w:gridSpan w:val="2"/>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b/>
                <w:color w:val="000000"/>
                <w:sz w:val="24"/>
                <w:szCs w:val="24"/>
              </w:rPr>
              <w:t>Обсуждение моделей,уставных в компании</w:t>
            </w:r>
          </w:p>
        </w:tc>
      </w:tr>
      <w:tr w:rsidR="005A7BAD">
        <w:trPr>
          <w:trHeight w:hRule="exact" w:val="285"/>
        </w:trPr>
        <w:tc>
          <w:tcPr>
            <w:tcW w:w="9654" w:type="dxa"/>
            <w:gridSpan w:val="2"/>
            <w:shd w:val="clear" w:color="000000" w:fill="FFFFFF"/>
            <w:tcMar>
              <w:left w:w="34" w:type="dxa"/>
              <w:right w:w="34" w:type="dxa"/>
            </w:tcMar>
          </w:tcPr>
          <w:p w:rsidR="005A7BAD" w:rsidRDefault="005A7BAD">
            <w:pPr>
              <w:spacing w:after="0" w:line="240" w:lineRule="auto"/>
              <w:jc w:val="both"/>
              <w:rPr>
                <w:sz w:val="24"/>
                <w:szCs w:val="24"/>
              </w:rPr>
            </w:pPr>
          </w:p>
        </w:tc>
      </w:tr>
      <w:tr w:rsidR="005A7BAD">
        <w:trPr>
          <w:trHeight w:hRule="exact" w:val="14"/>
        </w:trPr>
        <w:tc>
          <w:tcPr>
            <w:tcW w:w="285" w:type="dxa"/>
          </w:tcPr>
          <w:p w:rsidR="005A7BAD" w:rsidRDefault="005A7BAD"/>
        </w:tc>
        <w:tc>
          <w:tcPr>
            <w:tcW w:w="9356" w:type="dxa"/>
          </w:tcPr>
          <w:p w:rsidR="005A7BAD" w:rsidRDefault="005A7BAD"/>
        </w:tc>
      </w:tr>
      <w:tr w:rsidR="005A7BAD">
        <w:trPr>
          <w:trHeight w:hRule="exact" w:val="304"/>
        </w:trPr>
        <w:tc>
          <w:tcPr>
            <w:tcW w:w="9654" w:type="dxa"/>
            <w:gridSpan w:val="2"/>
            <w:shd w:val="clear" w:color="000000" w:fill="FFFFFF"/>
            <w:tcMar>
              <w:left w:w="34" w:type="dxa"/>
              <w:right w:w="34" w:type="dxa"/>
            </w:tcMar>
          </w:tcPr>
          <w:p w:rsidR="005A7BAD" w:rsidRDefault="00A77AC6">
            <w:pPr>
              <w:spacing w:after="0" w:line="240" w:lineRule="auto"/>
              <w:jc w:val="center"/>
              <w:rPr>
                <w:sz w:val="24"/>
                <w:szCs w:val="24"/>
              </w:rPr>
            </w:pPr>
            <w:r>
              <w:rPr>
                <w:rFonts w:ascii="Times New Roman" w:hAnsi="Times New Roman" w:cs="Times New Roman"/>
                <w:b/>
                <w:color w:val="000000"/>
                <w:sz w:val="24"/>
                <w:szCs w:val="24"/>
              </w:rPr>
              <w:t>Анализ региональрного рекламного рынка. Рынка труда и товаров.</w:t>
            </w:r>
          </w:p>
        </w:tc>
      </w:tr>
      <w:tr w:rsidR="005A7BAD">
        <w:trPr>
          <w:trHeight w:hRule="exact" w:val="285"/>
        </w:trPr>
        <w:tc>
          <w:tcPr>
            <w:tcW w:w="9654" w:type="dxa"/>
            <w:gridSpan w:val="2"/>
            <w:shd w:val="clear" w:color="000000" w:fill="FFFFFF"/>
            <w:tcMar>
              <w:left w:w="34" w:type="dxa"/>
              <w:right w:w="34" w:type="dxa"/>
            </w:tcMar>
          </w:tcPr>
          <w:p w:rsidR="005A7BAD" w:rsidRDefault="005A7BAD">
            <w:pPr>
              <w:spacing w:after="0" w:line="240" w:lineRule="auto"/>
              <w:jc w:val="both"/>
              <w:rPr>
                <w:sz w:val="24"/>
                <w:szCs w:val="24"/>
              </w:rPr>
            </w:pPr>
          </w:p>
        </w:tc>
      </w:tr>
      <w:tr w:rsidR="005A7BAD">
        <w:trPr>
          <w:trHeight w:hRule="exact" w:val="855"/>
        </w:trPr>
        <w:tc>
          <w:tcPr>
            <w:tcW w:w="9654" w:type="dxa"/>
            <w:gridSpan w:val="2"/>
            <w:shd w:val="clear" w:color="000000" w:fill="FFFFFF"/>
            <w:tcMar>
              <w:left w:w="34" w:type="dxa"/>
              <w:right w:w="34" w:type="dxa"/>
            </w:tcMar>
          </w:tcPr>
          <w:p w:rsidR="005A7BAD" w:rsidRDefault="005A7BAD">
            <w:pPr>
              <w:spacing w:after="0" w:line="240" w:lineRule="auto"/>
              <w:rPr>
                <w:sz w:val="24"/>
                <w:szCs w:val="24"/>
              </w:rPr>
            </w:pPr>
          </w:p>
          <w:p w:rsidR="005A7BAD" w:rsidRDefault="00A77AC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A7BAD">
        <w:trPr>
          <w:trHeight w:hRule="exact" w:val="4912"/>
        </w:trPr>
        <w:tc>
          <w:tcPr>
            <w:tcW w:w="9654" w:type="dxa"/>
            <w:gridSpan w:val="2"/>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«Организационное проектирование» / Долженко С.П.. – Омск: Изд-во Омской гуманитарной академии, 2021.</w:t>
            </w:r>
          </w:p>
          <w:p w:rsidR="005A7BAD" w:rsidRDefault="00A77AC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A7BAD" w:rsidRDefault="00A77AC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7BAD" w:rsidRDefault="00A77AC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A7BAD">
        <w:trPr>
          <w:trHeight w:hRule="exact" w:val="138"/>
        </w:trPr>
        <w:tc>
          <w:tcPr>
            <w:tcW w:w="285" w:type="dxa"/>
          </w:tcPr>
          <w:p w:rsidR="005A7BAD" w:rsidRDefault="005A7BAD"/>
        </w:tc>
        <w:tc>
          <w:tcPr>
            <w:tcW w:w="9356" w:type="dxa"/>
          </w:tcPr>
          <w:p w:rsidR="005A7BAD" w:rsidRDefault="005A7BAD"/>
        </w:tc>
      </w:tr>
      <w:tr w:rsidR="005A7BAD">
        <w:trPr>
          <w:trHeight w:hRule="exact" w:val="855"/>
        </w:trPr>
        <w:tc>
          <w:tcPr>
            <w:tcW w:w="9654" w:type="dxa"/>
            <w:gridSpan w:val="2"/>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A7BAD" w:rsidRDefault="00A77AC6">
            <w:pPr>
              <w:spacing w:after="0" w:line="240" w:lineRule="auto"/>
              <w:rPr>
                <w:sz w:val="24"/>
                <w:szCs w:val="24"/>
              </w:rPr>
            </w:pPr>
            <w:r>
              <w:rPr>
                <w:rFonts w:ascii="Times New Roman" w:hAnsi="Times New Roman" w:cs="Times New Roman"/>
                <w:b/>
                <w:color w:val="000000"/>
                <w:sz w:val="24"/>
                <w:szCs w:val="24"/>
              </w:rPr>
              <w:t>Основная:</w:t>
            </w:r>
          </w:p>
        </w:tc>
      </w:tr>
      <w:tr w:rsidR="005A7BAD">
        <w:trPr>
          <w:trHeight w:hRule="exact" w:val="1096"/>
        </w:trPr>
        <w:tc>
          <w:tcPr>
            <w:tcW w:w="9654" w:type="dxa"/>
            <w:gridSpan w:val="2"/>
            <w:shd w:val="clear" w:color="000000" w:fill="FFFFFF"/>
            <w:tcMar>
              <w:left w:w="34" w:type="dxa"/>
              <w:right w:w="34" w:type="dxa"/>
            </w:tcMar>
          </w:tcPr>
          <w:p w:rsidR="005A7BAD" w:rsidRDefault="00A77AC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Шлендер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Лукашевич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Мостова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Артемьев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Соскин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Шлендер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5-238-00909-7.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466A3">
                <w:rPr>
                  <w:rStyle w:val="a3"/>
                </w:rPr>
                <w:t>http://www.iprbookshop.ru/71073.html</w:t>
              </w:r>
            </w:hyperlink>
            <w:r>
              <w:t xml:space="preserve"> </w:t>
            </w:r>
          </w:p>
        </w:tc>
      </w:tr>
      <w:tr w:rsidR="005A7BAD">
        <w:trPr>
          <w:trHeight w:hRule="exact" w:val="1096"/>
        </w:trPr>
        <w:tc>
          <w:tcPr>
            <w:tcW w:w="9654" w:type="dxa"/>
            <w:gridSpan w:val="2"/>
            <w:shd w:val="clear" w:color="000000" w:fill="FFFFFF"/>
            <w:tcMar>
              <w:left w:w="34" w:type="dxa"/>
              <w:right w:w="34" w:type="dxa"/>
            </w:tcMar>
          </w:tcPr>
          <w:p w:rsidR="005A7BAD" w:rsidRDefault="00A77AC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466A3">
                <w:rPr>
                  <w:rStyle w:val="a3"/>
                </w:rPr>
                <w:t>http://www.iprbookshop.ru/89423.html</w:t>
              </w:r>
            </w:hyperlink>
            <w:r>
              <w:t xml:space="preserve"> </w:t>
            </w:r>
          </w:p>
        </w:tc>
      </w:tr>
      <w:tr w:rsidR="005A7BAD">
        <w:trPr>
          <w:trHeight w:hRule="exact" w:val="1096"/>
        </w:trPr>
        <w:tc>
          <w:tcPr>
            <w:tcW w:w="9654" w:type="dxa"/>
            <w:gridSpan w:val="2"/>
            <w:shd w:val="clear" w:color="000000" w:fill="FFFFFF"/>
            <w:tcMar>
              <w:left w:w="34" w:type="dxa"/>
              <w:right w:w="34" w:type="dxa"/>
            </w:tcMar>
          </w:tcPr>
          <w:p w:rsidR="005A7BAD" w:rsidRDefault="00A77AC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Шпиганович,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Богомолова,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Липецк:</w:t>
            </w:r>
            <w:r>
              <w:t xml:space="preserve"> </w:t>
            </w:r>
            <w:r>
              <w:rPr>
                <w:rFonts w:ascii="Times New Roman" w:hAnsi="Times New Roman" w:cs="Times New Roman"/>
                <w:color w:val="000000"/>
                <w:sz w:val="24"/>
                <w:szCs w:val="24"/>
              </w:rPr>
              <w:t>Липецкий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978-5-88247-943-4.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466A3">
                <w:rPr>
                  <w:rStyle w:val="a3"/>
                </w:rPr>
                <w:t>http://www.iprbookshop.ru/92844.html</w:t>
              </w:r>
            </w:hyperlink>
            <w:r>
              <w:t xml:space="preserve"> </w:t>
            </w:r>
          </w:p>
        </w:tc>
      </w:tr>
      <w:tr w:rsidR="005A7BAD">
        <w:trPr>
          <w:trHeight w:hRule="exact" w:val="1096"/>
        </w:trPr>
        <w:tc>
          <w:tcPr>
            <w:tcW w:w="9654" w:type="dxa"/>
            <w:gridSpan w:val="2"/>
            <w:shd w:val="clear" w:color="000000" w:fill="FFFFFF"/>
            <w:tcMar>
              <w:left w:w="34" w:type="dxa"/>
              <w:right w:w="34" w:type="dxa"/>
            </w:tcMar>
          </w:tcPr>
          <w:p w:rsidR="005A7BAD" w:rsidRDefault="00A77AC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Костюхин,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Скрябин,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Павленко,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Тюкова,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Черноволенко,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Издательский</w:t>
            </w:r>
            <w:r>
              <w:t xml:space="preserve"> </w:t>
            </w:r>
            <w:r>
              <w:rPr>
                <w:rFonts w:ascii="Times New Roman" w:hAnsi="Times New Roman" w:cs="Times New Roman"/>
                <w:color w:val="000000"/>
                <w:sz w:val="24"/>
                <w:szCs w:val="24"/>
              </w:rPr>
              <w:t>Дом</w:t>
            </w:r>
            <w:r>
              <w:t xml:space="preserve"> </w:t>
            </w:r>
            <w:r>
              <w:rPr>
                <w:rFonts w:ascii="Times New Roman" w:hAnsi="Times New Roman" w:cs="Times New Roman"/>
                <w:color w:val="000000"/>
                <w:sz w:val="24"/>
                <w:szCs w:val="24"/>
              </w:rPr>
              <w:t>МИСиС,</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978-5-906846-63-1.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466A3">
                <w:rPr>
                  <w:rStyle w:val="a3"/>
                </w:rPr>
                <w:t>http://www.iprbookshop.ru/78557.html</w:t>
              </w:r>
            </w:hyperlink>
            <w:r>
              <w:t xml:space="preserve"> </w:t>
            </w:r>
          </w:p>
        </w:tc>
      </w:tr>
      <w:tr w:rsidR="005A7BAD">
        <w:trPr>
          <w:trHeight w:hRule="exact" w:val="277"/>
        </w:trPr>
        <w:tc>
          <w:tcPr>
            <w:tcW w:w="285" w:type="dxa"/>
          </w:tcPr>
          <w:p w:rsidR="005A7BAD" w:rsidRDefault="005A7BAD"/>
        </w:tc>
        <w:tc>
          <w:tcPr>
            <w:tcW w:w="9370" w:type="dxa"/>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i/>
                <w:color w:val="000000"/>
                <w:sz w:val="24"/>
                <w:szCs w:val="24"/>
              </w:rPr>
              <w:t>Дополнительная:</w:t>
            </w:r>
          </w:p>
        </w:tc>
      </w:tr>
      <w:tr w:rsidR="005A7BAD">
        <w:trPr>
          <w:trHeight w:hRule="exact" w:val="26"/>
        </w:trPr>
        <w:tc>
          <w:tcPr>
            <w:tcW w:w="9654" w:type="dxa"/>
            <w:gridSpan w:val="2"/>
            <w:vMerge w:val="restart"/>
            <w:shd w:val="clear" w:color="000000" w:fill="FFFFFF"/>
            <w:tcMar>
              <w:left w:w="34" w:type="dxa"/>
              <w:right w:w="34" w:type="dxa"/>
            </w:tcMar>
          </w:tcPr>
          <w:p w:rsidR="005A7BAD" w:rsidRDefault="00A77AC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p>
        </w:tc>
      </w:tr>
      <w:tr w:rsidR="005A7BAD">
        <w:trPr>
          <w:trHeight w:hRule="exact" w:val="355"/>
        </w:trPr>
        <w:tc>
          <w:tcPr>
            <w:tcW w:w="9654" w:type="dxa"/>
            <w:gridSpan w:val="2"/>
            <w:vMerge/>
            <w:shd w:val="clear" w:color="000000" w:fill="FFFFFF"/>
            <w:tcMar>
              <w:left w:w="34" w:type="dxa"/>
              <w:right w:w="34" w:type="dxa"/>
            </w:tcMar>
          </w:tcPr>
          <w:p w:rsidR="005A7BAD" w:rsidRDefault="005A7BAD"/>
        </w:tc>
      </w:tr>
    </w:tbl>
    <w:p w:rsidR="005A7BAD" w:rsidRDefault="00A77A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BAD">
        <w:trPr>
          <w:trHeight w:hRule="exact" w:val="555"/>
        </w:trPr>
        <w:tc>
          <w:tcPr>
            <w:tcW w:w="9654" w:type="dxa"/>
            <w:shd w:val="clear" w:color="000000" w:fill="FFFFFF"/>
            <w:tcMar>
              <w:left w:w="34" w:type="dxa"/>
              <w:right w:w="34" w:type="dxa"/>
            </w:tcMar>
          </w:tcPr>
          <w:p w:rsidR="005A7BAD" w:rsidRDefault="00A77AC6">
            <w:pPr>
              <w:spacing w:after="0" w:line="240" w:lineRule="auto"/>
              <w:jc w:val="both"/>
              <w:rPr>
                <w:sz w:val="24"/>
                <w:szCs w:val="24"/>
              </w:rPr>
            </w:pPr>
            <w:r>
              <w:rPr>
                <w:rFonts w:ascii="Times New Roman" w:hAnsi="Times New Roman" w:cs="Times New Roman"/>
                <w:color w:val="000000"/>
                <w:sz w:val="24"/>
                <w:szCs w:val="24"/>
              </w:rPr>
              <w:lastRenderedPageBreak/>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978-5-4487-0221-1.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466A3">
                <w:rPr>
                  <w:rStyle w:val="a3"/>
                </w:rPr>
                <w:t>http://www.iprbookshop.ru/74954.html</w:t>
              </w:r>
            </w:hyperlink>
            <w:r>
              <w:t xml:space="preserve"> </w:t>
            </w:r>
          </w:p>
        </w:tc>
      </w:tr>
      <w:tr w:rsidR="005A7BAD">
        <w:trPr>
          <w:trHeight w:hRule="exact" w:val="826"/>
        </w:trPr>
        <w:tc>
          <w:tcPr>
            <w:tcW w:w="9654" w:type="dxa"/>
            <w:shd w:val="clear" w:color="000000" w:fill="FFFFFF"/>
            <w:tcMar>
              <w:left w:w="34" w:type="dxa"/>
              <w:right w:w="34" w:type="dxa"/>
            </w:tcMar>
          </w:tcPr>
          <w:p w:rsidR="005A7BAD" w:rsidRDefault="00A77AC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Климович,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Республиканский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(РИПО),</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978-985-503-768-3.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466A3">
                <w:rPr>
                  <w:rStyle w:val="a3"/>
                </w:rPr>
                <w:t>http://www.iprbookshop.ru/93391.html</w:t>
              </w:r>
            </w:hyperlink>
            <w:r>
              <w:t xml:space="preserve"> </w:t>
            </w:r>
          </w:p>
        </w:tc>
      </w:tr>
      <w:tr w:rsidR="005A7BAD">
        <w:trPr>
          <w:trHeight w:hRule="exact" w:val="585"/>
        </w:trPr>
        <w:tc>
          <w:tcPr>
            <w:tcW w:w="9654" w:type="dxa"/>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A7BAD">
        <w:trPr>
          <w:trHeight w:hRule="exact" w:val="9751"/>
        </w:trPr>
        <w:tc>
          <w:tcPr>
            <w:tcW w:w="9654" w:type="dxa"/>
            <w:shd w:val="clear" w:color="000000" w:fill="FFFFFF"/>
            <w:tcMar>
              <w:left w:w="34" w:type="dxa"/>
              <w:right w:w="34" w:type="dxa"/>
            </w:tcMar>
          </w:tcPr>
          <w:p w:rsidR="005A7BAD" w:rsidRDefault="00A77AC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466A3">
                <w:rPr>
                  <w:rStyle w:val="a3"/>
                  <w:rFonts w:ascii="Times New Roman" w:hAnsi="Times New Roman" w:cs="Times New Roman"/>
                  <w:sz w:val="24"/>
                  <w:szCs w:val="24"/>
                </w:rPr>
                <w:t>http://www.iprbookshop.ru</w:t>
              </w:r>
            </w:hyperlink>
          </w:p>
          <w:p w:rsidR="005A7BAD" w:rsidRDefault="00A77AC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466A3">
                <w:rPr>
                  <w:rStyle w:val="a3"/>
                  <w:rFonts w:ascii="Times New Roman" w:hAnsi="Times New Roman" w:cs="Times New Roman"/>
                  <w:sz w:val="24"/>
                  <w:szCs w:val="24"/>
                </w:rPr>
                <w:t>http://biblio-online.ru</w:t>
              </w:r>
            </w:hyperlink>
          </w:p>
          <w:p w:rsidR="005A7BAD" w:rsidRDefault="00A77AC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466A3">
                <w:rPr>
                  <w:rStyle w:val="a3"/>
                  <w:rFonts w:ascii="Times New Roman" w:hAnsi="Times New Roman" w:cs="Times New Roman"/>
                  <w:sz w:val="24"/>
                  <w:szCs w:val="24"/>
                </w:rPr>
                <w:t>http://window.edu.ru/</w:t>
              </w:r>
            </w:hyperlink>
          </w:p>
          <w:p w:rsidR="005A7BAD" w:rsidRDefault="00A77AC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466A3">
                <w:rPr>
                  <w:rStyle w:val="a3"/>
                  <w:rFonts w:ascii="Times New Roman" w:hAnsi="Times New Roman" w:cs="Times New Roman"/>
                  <w:sz w:val="24"/>
                  <w:szCs w:val="24"/>
                </w:rPr>
                <w:t>http://elibrary.ru</w:t>
              </w:r>
            </w:hyperlink>
          </w:p>
          <w:p w:rsidR="005A7BAD" w:rsidRDefault="00A77AC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466A3">
                <w:rPr>
                  <w:rStyle w:val="a3"/>
                  <w:rFonts w:ascii="Times New Roman" w:hAnsi="Times New Roman" w:cs="Times New Roman"/>
                  <w:sz w:val="24"/>
                  <w:szCs w:val="24"/>
                </w:rPr>
                <w:t>http://www.sciencedirect.com</w:t>
              </w:r>
            </w:hyperlink>
          </w:p>
          <w:p w:rsidR="005A7BAD" w:rsidRDefault="00A77AC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5A7BAD" w:rsidRDefault="00A77AC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466A3">
                <w:rPr>
                  <w:rStyle w:val="a3"/>
                  <w:rFonts w:ascii="Times New Roman" w:hAnsi="Times New Roman" w:cs="Times New Roman"/>
                  <w:sz w:val="24"/>
                  <w:szCs w:val="24"/>
                </w:rPr>
                <w:t>http://journals.cambridge.org</w:t>
              </w:r>
            </w:hyperlink>
          </w:p>
          <w:p w:rsidR="005A7BAD" w:rsidRDefault="00A77AC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466A3">
                <w:rPr>
                  <w:rStyle w:val="a3"/>
                  <w:rFonts w:ascii="Times New Roman" w:hAnsi="Times New Roman" w:cs="Times New Roman"/>
                  <w:sz w:val="24"/>
                  <w:szCs w:val="24"/>
                </w:rPr>
                <w:t>http://www.oxfordjoumals.org</w:t>
              </w:r>
            </w:hyperlink>
          </w:p>
          <w:p w:rsidR="005A7BAD" w:rsidRDefault="00A77AC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466A3">
                <w:rPr>
                  <w:rStyle w:val="a3"/>
                  <w:rFonts w:ascii="Times New Roman" w:hAnsi="Times New Roman" w:cs="Times New Roman"/>
                  <w:sz w:val="24"/>
                  <w:szCs w:val="24"/>
                </w:rPr>
                <w:t>http://dic.academic.ru/</w:t>
              </w:r>
            </w:hyperlink>
          </w:p>
          <w:p w:rsidR="005A7BAD" w:rsidRDefault="00A77AC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B466A3">
                <w:rPr>
                  <w:rStyle w:val="a3"/>
                  <w:rFonts w:ascii="Times New Roman" w:hAnsi="Times New Roman" w:cs="Times New Roman"/>
                  <w:sz w:val="24"/>
                  <w:szCs w:val="24"/>
                </w:rPr>
                <w:t>http://www.benran.ru</w:t>
              </w:r>
            </w:hyperlink>
          </w:p>
          <w:p w:rsidR="005A7BAD" w:rsidRDefault="00A77AC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466A3">
                <w:rPr>
                  <w:rStyle w:val="a3"/>
                  <w:rFonts w:ascii="Times New Roman" w:hAnsi="Times New Roman" w:cs="Times New Roman"/>
                  <w:sz w:val="24"/>
                  <w:szCs w:val="24"/>
                </w:rPr>
                <w:t>http://www.gks.ru</w:t>
              </w:r>
            </w:hyperlink>
          </w:p>
          <w:p w:rsidR="005A7BAD" w:rsidRDefault="00A77AC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466A3">
                <w:rPr>
                  <w:rStyle w:val="a3"/>
                  <w:rFonts w:ascii="Times New Roman" w:hAnsi="Times New Roman" w:cs="Times New Roman"/>
                  <w:sz w:val="24"/>
                  <w:szCs w:val="24"/>
                </w:rPr>
                <w:t>http://diss.rsl.ru</w:t>
              </w:r>
            </w:hyperlink>
          </w:p>
          <w:p w:rsidR="005A7BAD" w:rsidRDefault="00A77AC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466A3">
                <w:rPr>
                  <w:rStyle w:val="a3"/>
                  <w:rFonts w:ascii="Times New Roman" w:hAnsi="Times New Roman" w:cs="Times New Roman"/>
                  <w:sz w:val="24"/>
                  <w:szCs w:val="24"/>
                </w:rPr>
                <w:t>http://ru.spinform.ru</w:t>
              </w:r>
            </w:hyperlink>
          </w:p>
          <w:p w:rsidR="005A7BAD" w:rsidRDefault="00A77AC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A7BAD" w:rsidRDefault="00A77A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A7BAD">
        <w:trPr>
          <w:trHeight w:hRule="exact" w:val="314"/>
        </w:trPr>
        <w:tc>
          <w:tcPr>
            <w:tcW w:w="9654" w:type="dxa"/>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A7BAD">
        <w:trPr>
          <w:trHeight w:hRule="exact" w:val="3359"/>
        </w:trPr>
        <w:tc>
          <w:tcPr>
            <w:tcW w:w="9654" w:type="dxa"/>
            <w:shd w:val="clear" w:color="000000" w:fill="FFFFFF"/>
            <w:tcMar>
              <w:left w:w="34" w:type="dxa"/>
              <w:right w:w="34" w:type="dxa"/>
            </w:tcMar>
          </w:tcPr>
          <w:p w:rsidR="005A7BAD" w:rsidRDefault="00A77AC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5A7BAD" w:rsidRDefault="00A77A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BAD">
        <w:trPr>
          <w:trHeight w:hRule="exact" w:val="10456"/>
        </w:trPr>
        <w:tc>
          <w:tcPr>
            <w:tcW w:w="9654" w:type="dxa"/>
            <w:shd w:val="clear" w:color="000000" w:fill="FFFFFF"/>
            <w:tcMar>
              <w:left w:w="34" w:type="dxa"/>
              <w:right w:w="34" w:type="dxa"/>
            </w:tcMar>
          </w:tcPr>
          <w:p w:rsidR="005A7BAD" w:rsidRDefault="00A77AC6">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5A7BAD" w:rsidRDefault="00A77AC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A7BAD" w:rsidRDefault="00A77AC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A7BAD" w:rsidRDefault="00A77AC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A7BAD" w:rsidRDefault="00A77AC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A7BAD" w:rsidRDefault="00A77AC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A7BAD" w:rsidRDefault="00A77AC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A7BAD" w:rsidRDefault="00A77AC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A7BAD" w:rsidRDefault="00A77AC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A7BAD" w:rsidRDefault="00A77AC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A7BAD">
        <w:trPr>
          <w:trHeight w:hRule="exact" w:val="855"/>
        </w:trPr>
        <w:tc>
          <w:tcPr>
            <w:tcW w:w="9654" w:type="dxa"/>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A7BAD">
        <w:trPr>
          <w:trHeight w:hRule="exact" w:val="2989"/>
        </w:trPr>
        <w:tc>
          <w:tcPr>
            <w:tcW w:w="9654" w:type="dxa"/>
            <w:shd w:val="clear" w:color="000000" w:fill="FFFFFF"/>
            <w:tcMar>
              <w:left w:w="34" w:type="dxa"/>
              <w:right w:w="34" w:type="dxa"/>
            </w:tcMar>
          </w:tcPr>
          <w:p w:rsidR="005A7BAD" w:rsidRDefault="00A77AC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A7BAD" w:rsidRDefault="005A7BAD">
            <w:pPr>
              <w:spacing w:after="0" w:line="240" w:lineRule="auto"/>
              <w:jc w:val="both"/>
              <w:rPr>
                <w:sz w:val="24"/>
                <w:szCs w:val="24"/>
              </w:rPr>
            </w:pPr>
          </w:p>
          <w:p w:rsidR="005A7BAD" w:rsidRDefault="00A77AC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A7BAD" w:rsidRDefault="00A77AC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A7BAD" w:rsidRDefault="00A77AC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A7BAD" w:rsidRDefault="00A77AC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A7BAD" w:rsidRDefault="00A77AC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A7BAD" w:rsidRDefault="00A77AC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A7BAD" w:rsidRDefault="005A7BAD">
            <w:pPr>
              <w:spacing w:after="0" w:line="240" w:lineRule="auto"/>
              <w:jc w:val="both"/>
              <w:rPr>
                <w:sz w:val="24"/>
                <w:szCs w:val="24"/>
              </w:rPr>
            </w:pPr>
          </w:p>
          <w:p w:rsidR="005A7BAD" w:rsidRDefault="00A77AC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A7BAD">
        <w:trPr>
          <w:trHeight w:hRule="exact" w:val="585"/>
        </w:trPr>
        <w:tc>
          <w:tcPr>
            <w:tcW w:w="9654" w:type="dxa"/>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A7BAD" w:rsidRDefault="00A77AC6">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B466A3">
                <w:rPr>
                  <w:rStyle w:val="a3"/>
                  <w:rFonts w:ascii="Times New Roman" w:hAnsi="Times New Roman" w:cs="Times New Roman"/>
                  <w:sz w:val="24"/>
                  <w:szCs w:val="24"/>
                </w:rPr>
                <w:t>http://fgosvo.ru</w:t>
              </w:r>
            </w:hyperlink>
          </w:p>
        </w:tc>
      </w:tr>
      <w:tr w:rsidR="005A7BAD">
        <w:trPr>
          <w:trHeight w:hRule="exact" w:val="304"/>
        </w:trPr>
        <w:tc>
          <w:tcPr>
            <w:tcW w:w="9654" w:type="dxa"/>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466A3">
                <w:rPr>
                  <w:rStyle w:val="a3"/>
                  <w:rFonts w:ascii="Times New Roman" w:hAnsi="Times New Roman" w:cs="Times New Roman"/>
                  <w:sz w:val="24"/>
                  <w:szCs w:val="24"/>
                </w:rPr>
                <w:t>http://pravo.gov.ru</w:t>
              </w:r>
            </w:hyperlink>
          </w:p>
        </w:tc>
      </w:tr>
    </w:tbl>
    <w:p w:rsidR="005A7BAD" w:rsidRDefault="00A77A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BAD">
        <w:trPr>
          <w:trHeight w:hRule="exact" w:val="304"/>
        </w:trPr>
        <w:tc>
          <w:tcPr>
            <w:tcW w:w="9654" w:type="dxa"/>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5" w:history="1">
              <w:r w:rsidR="00B466A3">
                <w:rPr>
                  <w:rStyle w:val="a3"/>
                  <w:rFonts w:ascii="Times New Roman" w:hAnsi="Times New Roman" w:cs="Times New Roman"/>
                  <w:sz w:val="24"/>
                  <w:szCs w:val="24"/>
                </w:rPr>
                <w:t>http://edu.garant.ru/omga/</w:t>
              </w:r>
            </w:hyperlink>
          </w:p>
        </w:tc>
      </w:tr>
      <w:tr w:rsidR="005A7BAD">
        <w:trPr>
          <w:trHeight w:hRule="exact" w:val="585"/>
        </w:trPr>
        <w:tc>
          <w:tcPr>
            <w:tcW w:w="9654" w:type="dxa"/>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B466A3">
                <w:rPr>
                  <w:rStyle w:val="a3"/>
                  <w:rFonts w:ascii="Times New Roman" w:hAnsi="Times New Roman" w:cs="Times New Roman"/>
                  <w:sz w:val="24"/>
                  <w:szCs w:val="24"/>
                </w:rPr>
                <w:t>http://www.consultant.ru/edu/student/study/</w:t>
              </w:r>
            </w:hyperlink>
          </w:p>
        </w:tc>
      </w:tr>
      <w:tr w:rsidR="005A7BAD">
        <w:trPr>
          <w:trHeight w:hRule="exact" w:val="314"/>
        </w:trPr>
        <w:tc>
          <w:tcPr>
            <w:tcW w:w="9654" w:type="dxa"/>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A7BAD">
        <w:trPr>
          <w:trHeight w:hRule="exact" w:val="7587"/>
        </w:trPr>
        <w:tc>
          <w:tcPr>
            <w:tcW w:w="9654" w:type="dxa"/>
            <w:shd w:val="clear" w:color="000000" w:fill="FFFFFF"/>
            <w:tcMar>
              <w:left w:w="34" w:type="dxa"/>
              <w:right w:w="34" w:type="dxa"/>
            </w:tcMar>
          </w:tcPr>
          <w:p w:rsidR="005A7BAD" w:rsidRDefault="00A77A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A7BAD" w:rsidRDefault="00A77AC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A7BAD" w:rsidRDefault="00A77AC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A7BAD" w:rsidRDefault="00A77AC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7BAD" w:rsidRDefault="00A77AC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7BAD" w:rsidRDefault="00A77AC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7BAD" w:rsidRDefault="00A77AC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A7BAD" w:rsidRDefault="00A77AC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A7BAD" w:rsidRDefault="00A77AC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A7BAD" w:rsidRDefault="00A77AC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A7BAD" w:rsidRDefault="00A77AC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A7BAD" w:rsidRDefault="00A77AC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A7BAD" w:rsidRDefault="00A77AC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A7BAD" w:rsidRDefault="00A77AC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A7BAD">
        <w:trPr>
          <w:trHeight w:hRule="exact" w:val="277"/>
        </w:trPr>
        <w:tc>
          <w:tcPr>
            <w:tcW w:w="9640" w:type="dxa"/>
          </w:tcPr>
          <w:p w:rsidR="005A7BAD" w:rsidRDefault="005A7BAD"/>
        </w:tc>
      </w:tr>
      <w:tr w:rsidR="005A7BAD">
        <w:trPr>
          <w:trHeight w:hRule="exact" w:val="585"/>
        </w:trPr>
        <w:tc>
          <w:tcPr>
            <w:tcW w:w="9654" w:type="dxa"/>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A7BAD">
        <w:trPr>
          <w:trHeight w:hRule="exact" w:val="5737"/>
        </w:trPr>
        <w:tc>
          <w:tcPr>
            <w:tcW w:w="9654" w:type="dxa"/>
            <w:shd w:val="clear" w:color="000000" w:fill="FFFFFF"/>
            <w:tcMar>
              <w:left w:w="34" w:type="dxa"/>
              <w:right w:w="34" w:type="dxa"/>
            </w:tcMar>
          </w:tcPr>
          <w:p w:rsidR="005A7BAD" w:rsidRDefault="00A77AC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7BAD" w:rsidRDefault="00A77AC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7BAD" w:rsidRDefault="00A77AC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A7BAD" w:rsidRDefault="00A77AC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5A7BAD" w:rsidRDefault="00A77A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BAD">
        <w:trPr>
          <w:trHeight w:hRule="exact" w:val="8398"/>
        </w:trPr>
        <w:tc>
          <w:tcPr>
            <w:tcW w:w="9654" w:type="dxa"/>
            <w:shd w:val="clear" w:color="000000" w:fill="FFFFFF"/>
            <w:tcMar>
              <w:left w:w="34" w:type="dxa"/>
              <w:right w:w="34" w:type="dxa"/>
            </w:tcMar>
          </w:tcPr>
          <w:p w:rsidR="005A7BAD" w:rsidRDefault="00A77AC6">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A7BAD" w:rsidRDefault="00A77AC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5A7BAD" w:rsidRDefault="00A77AC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A7BAD">
        <w:trPr>
          <w:trHeight w:hRule="exact" w:val="3830"/>
        </w:trPr>
        <w:tc>
          <w:tcPr>
            <w:tcW w:w="9654" w:type="dxa"/>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A7BAD">
        <w:trPr>
          <w:trHeight w:hRule="exact" w:val="3162"/>
        </w:trPr>
        <w:tc>
          <w:tcPr>
            <w:tcW w:w="9654" w:type="dxa"/>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w:t>
            </w:r>
          </w:p>
        </w:tc>
      </w:tr>
    </w:tbl>
    <w:p w:rsidR="005A7BAD" w:rsidRDefault="00A77A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BAD">
        <w:trPr>
          <w:trHeight w:hRule="exact" w:val="855"/>
        </w:trPr>
        <w:tc>
          <w:tcPr>
            <w:tcW w:w="9654" w:type="dxa"/>
            <w:shd w:val="clear" w:color="000000" w:fill="FFFFFF"/>
            <w:tcMar>
              <w:left w:w="34" w:type="dxa"/>
              <w:right w:w="34" w:type="dxa"/>
            </w:tcMar>
          </w:tcPr>
          <w:p w:rsidR="005A7BAD" w:rsidRDefault="00A77AC6">
            <w:pPr>
              <w:spacing w:after="0" w:line="240" w:lineRule="auto"/>
              <w:rPr>
                <w:sz w:val="24"/>
                <w:szCs w:val="24"/>
              </w:rPr>
            </w:pPr>
            <w:r>
              <w:rPr>
                <w:rFonts w:ascii="Times New Roman" w:hAnsi="Times New Roman" w:cs="Times New Roman"/>
                <w:color w:val="000000"/>
                <w:sz w:val="24"/>
                <w:szCs w:val="24"/>
              </w:rPr>
              <w:lastRenderedPageBreak/>
              <w:t>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A7BAD" w:rsidRDefault="005A7BAD"/>
    <w:sectPr w:rsidR="005A7BA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66B2"/>
    <w:rsid w:val="001F0BC7"/>
    <w:rsid w:val="005A7BAD"/>
    <w:rsid w:val="00A77AC6"/>
    <w:rsid w:val="00B466A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7989C5-5B28-445E-8059-837C55AA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7AC6"/>
    <w:rPr>
      <w:color w:val="0563C1" w:themeColor="hyperlink"/>
      <w:u w:val="single"/>
    </w:rPr>
  </w:style>
  <w:style w:type="character" w:styleId="a4">
    <w:name w:val="Unresolved Mention"/>
    <w:basedOn w:val="a0"/>
    <w:uiPriority w:val="99"/>
    <w:semiHidden/>
    <w:unhideWhenUsed/>
    <w:rsid w:val="00B46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495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8557.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2844.html"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www.iprbookshop.ru/89423.html"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71073.html" TargetMode="External"/><Relationship Id="rId9" Type="http://schemas.openxmlformats.org/officeDocument/2006/relationships/hyperlink" Target="http://www.iprbookshop.ru/93391.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6051</Words>
  <Characters>34497</Characters>
  <Application>Microsoft Office Word</Application>
  <DocSecurity>0</DocSecurity>
  <Lines>287</Lines>
  <Paragraphs>80</Paragraphs>
  <ScaleCrop>false</ScaleCrop>
  <Company>diakov.net</Company>
  <LinksUpToDate>false</LinksUpToDate>
  <CharactersWithSpaces>40468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2021-2022_ФГОС3++2021_Бак-ОФО-УП(ДОП)(21)_plx_Организационное проектирование</dc:title>
  <dc:creator>FastReport.NET</dc:creator>
  <cp:lastModifiedBy>Mark Bernstorf</cp:lastModifiedBy>
  <cp:revision>4</cp:revision>
  <dcterms:created xsi:type="dcterms:W3CDTF">2021-10-16T14:42:00Z</dcterms:created>
  <dcterms:modified xsi:type="dcterms:W3CDTF">2022-11-12T13:42:00Z</dcterms:modified>
</cp:coreProperties>
</file>